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27C7" w14:textId="77777777" w:rsidR="004E2165" w:rsidRDefault="004E2165">
      <w:pPr>
        <w:pStyle w:val="Ttulo2"/>
      </w:pPr>
      <w:r>
        <w:t>Trabaj</w:t>
      </w:r>
      <w:r w:rsidR="00F44989">
        <w:t xml:space="preserve">o Práctico N 4: Combinación de </w:t>
      </w:r>
      <w:r>
        <w:t>Correspondencia</w:t>
      </w:r>
    </w:p>
    <w:p w14:paraId="5E35C24D" w14:textId="77777777" w:rsidR="004E2165" w:rsidRDefault="004E2165">
      <w:pPr>
        <w:autoSpaceDE w:val="0"/>
        <w:autoSpaceDN w:val="0"/>
        <w:adjustRightInd w:val="0"/>
        <w:jc w:val="left"/>
        <w:rPr>
          <w:rFonts w:ascii="Helvetica" w:hAnsi="Helvetica" w:cs="Helvetica"/>
          <w:szCs w:val="20"/>
        </w:rPr>
      </w:pPr>
    </w:p>
    <w:p w14:paraId="4F6BE8FA" w14:textId="77777777" w:rsidR="004E2165" w:rsidRDefault="004E2165">
      <w:pPr>
        <w:rPr>
          <w:rFonts w:cs="Arial"/>
          <w:szCs w:val="20"/>
        </w:rPr>
      </w:pPr>
      <w:r>
        <w:rPr>
          <w:rFonts w:cs="Arial"/>
          <w:b/>
          <w:sz w:val="22"/>
          <w:szCs w:val="22"/>
        </w:rPr>
        <w:t>Ejercicio 1:</w:t>
      </w:r>
      <w:r>
        <w:rPr>
          <w:rFonts w:cs="Arial"/>
          <w:szCs w:val="20"/>
        </w:rPr>
        <w:t xml:space="preserve"> Descargue de la página de AFIP (</w:t>
      </w:r>
      <w:hyperlink r:id="rId7" w:history="1">
        <w:r>
          <w:rPr>
            <w:rStyle w:val="Hipervnculo"/>
            <w:rFonts w:cs="Arial"/>
            <w:szCs w:val="20"/>
          </w:rPr>
          <w:t>www.afip.gob.ar</w:t>
        </w:r>
      </w:hyperlink>
      <w:r>
        <w:rPr>
          <w:rFonts w:cs="Arial"/>
          <w:szCs w:val="20"/>
        </w:rPr>
        <w:t xml:space="preserve">) los Sujetos Excluidos de Retención del Impuesto a las Ganancias: (Sección Impositiva – Contribuyentes – </w:t>
      </w:r>
      <w:r w:rsidR="00CD1749">
        <w:rPr>
          <w:rFonts w:cs="Arial"/>
          <w:szCs w:val="20"/>
        </w:rPr>
        <w:t>Régimen</w:t>
      </w:r>
      <w:r>
        <w:rPr>
          <w:rFonts w:cs="Arial"/>
          <w:szCs w:val="20"/>
        </w:rPr>
        <w:t xml:space="preserve"> General – Consultas – Certificados – RG 830 – No retención Impuesto a las Ganancias (</w:t>
      </w:r>
      <w:hyperlink r:id="rId8" w:history="1">
        <w:r>
          <w:rPr>
            <w:rStyle w:val="Hipervnculo"/>
            <w:rFonts w:cs="Arial"/>
            <w:szCs w:val="20"/>
          </w:rPr>
          <w:t>http://www.afip.gob.ar/genericos/rg830/</w:t>
        </w:r>
      </w:hyperlink>
      <w:r>
        <w:rPr>
          <w:rFonts w:cs="Arial"/>
          <w:szCs w:val="20"/>
        </w:rPr>
        <w:t>) la opción Descarga del Archivo Completo)</w:t>
      </w:r>
    </w:p>
    <w:p w14:paraId="79D592F6" w14:textId="77777777" w:rsidR="004E2165" w:rsidRDefault="004E2165">
      <w:pPr>
        <w:rPr>
          <w:rFonts w:cs="Arial"/>
          <w:szCs w:val="20"/>
        </w:rPr>
      </w:pPr>
    </w:p>
    <w:p w14:paraId="1173E6E6" w14:textId="77777777" w:rsidR="004E2165" w:rsidRDefault="004E2165">
      <w:pPr>
        <w:autoSpaceDE w:val="0"/>
        <w:autoSpaceDN w:val="0"/>
        <w:adjustRightInd w:val="0"/>
        <w:jc w:val="left"/>
        <w:rPr>
          <w:spacing w:val="-3"/>
        </w:rPr>
      </w:pPr>
      <w:r>
        <w:rPr>
          <w:rFonts w:cs="Arial"/>
          <w:b/>
          <w:sz w:val="22"/>
          <w:szCs w:val="22"/>
        </w:rPr>
        <w:t>Ejercicio 2:</w:t>
      </w:r>
      <w:r>
        <w:rPr>
          <w:rFonts w:cs="Arial"/>
          <w:szCs w:val="20"/>
        </w:rPr>
        <w:t xml:space="preserve"> </w:t>
      </w:r>
      <w:r>
        <w:rPr>
          <w:spacing w:val="-3"/>
        </w:rPr>
        <w:t>Descomprima el archivo “rg830” en la carpeta “Mis documentos”</w:t>
      </w:r>
      <w:r w:rsidR="00524BA0">
        <w:rPr>
          <w:spacing w:val="-3"/>
        </w:rPr>
        <w:t xml:space="preserve"> ò “Documentos”</w:t>
      </w:r>
      <w:r>
        <w:rPr>
          <w:spacing w:val="-3"/>
        </w:rPr>
        <w:t>.</w:t>
      </w:r>
    </w:p>
    <w:p w14:paraId="266DBF07" w14:textId="77777777" w:rsidR="004E2165" w:rsidRDefault="004E2165">
      <w:pPr>
        <w:autoSpaceDE w:val="0"/>
        <w:autoSpaceDN w:val="0"/>
        <w:adjustRightInd w:val="0"/>
        <w:jc w:val="left"/>
        <w:rPr>
          <w:spacing w:val="-3"/>
        </w:rPr>
      </w:pPr>
    </w:p>
    <w:p w14:paraId="5B462F3B" w14:textId="77777777" w:rsidR="004E2165" w:rsidRDefault="004E2165">
      <w:pPr>
        <w:autoSpaceDE w:val="0"/>
        <w:autoSpaceDN w:val="0"/>
        <w:adjustRightInd w:val="0"/>
        <w:jc w:val="left"/>
        <w:rPr>
          <w:spacing w:val="-3"/>
        </w:rPr>
      </w:pPr>
      <w:r>
        <w:rPr>
          <w:b/>
          <w:spacing w:val="-3"/>
          <w:sz w:val="22"/>
          <w:szCs w:val="22"/>
        </w:rPr>
        <w:t>Ejercicio 3:</w:t>
      </w:r>
      <w:r>
        <w:rPr>
          <w:spacing w:val="-3"/>
        </w:rPr>
        <w:t xml:space="preserve"> Importe los datos del archivo de texto en una planilla de Excel. Ordene el listado por la columna fecha_emision.  Grabe el archivo de Excel con el nombre de “Listado de contribuyentes no sujeto a retención”.</w:t>
      </w:r>
    </w:p>
    <w:p w14:paraId="2E8ED369" w14:textId="77777777" w:rsidR="004E2165" w:rsidRDefault="004E2165">
      <w:p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szCs w:val="20"/>
        </w:rPr>
        <w:t>Encabezados tabla”rg830n1.txt”</w:t>
      </w:r>
    </w:p>
    <w:tbl>
      <w:tblPr>
        <w:tblW w:w="8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531"/>
        <w:gridCol w:w="761"/>
        <w:gridCol w:w="354"/>
        <w:gridCol w:w="1098"/>
        <w:gridCol w:w="399"/>
        <w:gridCol w:w="753"/>
        <w:gridCol w:w="1064"/>
        <w:gridCol w:w="1248"/>
        <w:gridCol w:w="248"/>
      </w:tblGrid>
      <w:tr w:rsidR="004E2165" w14:paraId="15FD9228" w14:textId="77777777">
        <w:trPr>
          <w:gridAfter w:val="1"/>
          <w:wAfter w:w="420" w:type="dxa"/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128FA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nro_certificado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DE3C0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Cuit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709EC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periodo_fiscal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4A663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porcentaje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FDCFD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res_gral</w:t>
            </w:r>
          </w:p>
        </w:tc>
      </w:tr>
      <w:tr w:rsidR="004E2165" w14:paraId="5620B4FC" w14:textId="77777777">
        <w:trPr>
          <w:trHeight w:val="30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CBD82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EE7D0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nro_legajo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FEA42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Fecha_emision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ABBB2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fecha_publicacion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F6DB7" w14:textId="77777777" w:rsidR="004E2165" w:rsidRDefault="004E2165">
            <w:pPr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fecha_vigencia</w:t>
            </w:r>
          </w:p>
        </w:tc>
      </w:tr>
    </w:tbl>
    <w:p w14:paraId="3FCC0788" w14:textId="77777777" w:rsidR="004E2165" w:rsidRDefault="004E2165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149BA09" w14:textId="77777777" w:rsidR="004E2165" w:rsidRDefault="004E2165">
      <w:r>
        <w:rPr>
          <w:rFonts w:cs="Arial"/>
          <w:b/>
          <w:sz w:val="22"/>
          <w:szCs w:val="22"/>
        </w:rPr>
        <w:t>Ejercicio 4:</w:t>
      </w:r>
      <w:r>
        <w:rPr>
          <w:rFonts w:cs="Arial"/>
          <w:szCs w:val="20"/>
        </w:rPr>
        <w:t xml:space="preserve"> </w:t>
      </w:r>
      <w:r>
        <w:t>Abra un documento de Word y escriba la siguiente carta modelo.</w:t>
      </w:r>
    </w:p>
    <w:p w14:paraId="5472A5A3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Administración Federal de Ingresos Públicos</w:t>
      </w:r>
    </w:p>
    <w:p w14:paraId="4D494B29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 xml:space="preserve">Agencia Salta                     </w:t>
      </w:r>
    </w:p>
    <w:p w14:paraId="0FD541C8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  <w:suppressAutoHyphens/>
        <w:rPr>
          <w:spacing w:val="-3"/>
        </w:rPr>
      </w:pPr>
      <w:r>
        <w:rPr>
          <w:b/>
          <w:spacing w:val="-3"/>
        </w:rPr>
        <w:tab/>
        <w:t>FECHA DE HOY</w:t>
      </w:r>
    </w:p>
    <w:p w14:paraId="03495FFD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</w:p>
    <w:p w14:paraId="30F42795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(CUIT) </w:t>
      </w:r>
    </w:p>
    <w:p w14:paraId="219F3B3A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(Nº DE CERTIFICADO)</w:t>
      </w:r>
    </w:p>
    <w:p w14:paraId="74AFDE1C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(FECHA DE EMISION)</w:t>
      </w:r>
    </w:p>
    <w:p w14:paraId="19E8C14D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</w:p>
    <w:p w14:paraId="114C5475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Estimado Contribuyente</w:t>
      </w:r>
    </w:p>
    <w:p w14:paraId="3850C9CC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</w:p>
    <w:p w14:paraId="0E5A60EB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  <w:t>Nos dirigimos a Ud. a efectos de comunicarle que deberá presentar, dentro del plazo de 15 días, la documentación que seguidamente se detalla:</w:t>
      </w:r>
    </w:p>
    <w:p w14:paraId="3C44C7A0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</w:p>
    <w:p w14:paraId="35AB1E11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  <w:t>1) Listado de principales clientes.</w:t>
      </w:r>
    </w:p>
    <w:p w14:paraId="00AD3CF5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</w:p>
    <w:p w14:paraId="1108411F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  <w:t>2) Listado de principales proveedores.</w:t>
      </w:r>
    </w:p>
    <w:p w14:paraId="04B70BFF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</w:p>
    <w:p w14:paraId="7D53EA6C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</w:p>
    <w:p w14:paraId="17551CF2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  <w:t>Atentamente.</w:t>
      </w:r>
    </w:p>
    <w:p w14:paraId="37443AC5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spacing w:val="-3"/>
        </w:rPr>
      </w:pPr>
    </w:p>
    <w:p w14:paraId="4F8F5CA6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58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P/AFIP</w:t>
      </w:r>
    </w:p>
    <w:p w14:paraId="49E23847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58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AGENCIA SALTA</w:t>
      </w:r>
    </w:p>
    <w:p w14:paraId="0695CBD2" w14:textId="77777777" w:rsidR="004E2165" w:rsidRDefault="004E2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BB8EA77" w14:textId="77777777" w:rsidR="004E2165" w:rsidRDefault="004E2165">
      <w:pPr>
        <w:ind w:left="720"/>
      </w:pPr>
    </w:p>
    <w:p w14:paraId="4007B365" w14:textId="77777777" w:rsidR="004E2165" w:rsidRDefault="004E2165">
      <w:pPr>
        <w:ind w:left="720"/>
      </w:pPr>
    </w:p>
    <w:p w14:paraId="0279ED35" w14:textId="77777777" w:rsidR="004E2165" w:rsidRDefault="004E2165">
      <w:pPr>
        <w:ind w:left="720"/>
      </w:pPr>
      <w:r>
        <w:t>En el menú herramientas, elija la opción:</w:t>
      </w:r>
    </w:p>
    <w:p w14:paraId="1A8DB09F" w14:textId="77777777" w:rsidR="004E2165" w:rsidRDefault="004E2165">
      <w:pPr>
        <w:ind w:left="720"/>
      </w:pPr>
    </w:p>
    <w:p w14:paraId="48BD773D" w14:textId="77777777" w:rsidR="004E2165" w:rsidRDefault="004E2165">
      <w:pPr>
        <w:ind w:left="720"/>
      </w:pPr>
      <w:r>
        <w:t xml:space="preserve">Correspondencia </w:t>
      </w:r>
      <w:r>
        <w:sym w:font="Wingdings" w:char="F0E0"/>
      </w:r>
      <w:r>
        <w:t xml:space="preserve"> </w:t>
      </w:r>
      <w:r w:rsidR="00DD142A">
        <w:t xml:space="preserve">Iniciar </w:t>
      </w:r>
      <w:r>
        <w:t>Combina</w:t>
      </w:r>
      <w:r w:rsidR="00DD142A">
        <w:t>ción de</w:t>
      </w:r>
      <w:r>
        <w:t xml:space="preserve"> Correspondencia</w:t>
      </w:r>
      <w:r w:rsidR="00DD142A">
        <w:t xml:space="preserve"> </w:t>
      </w:r>
      <w:r w:rsidR="00DD142A">
        <w:sym w:font="Wingdings" w:char="F0E0"/>
      </w:r>
      <w:r w:rsidR="00DD142A">
        <w:t xml:space="preserve"> Pasa a paso por el asistente..</w:t>
      </w:r>
      <w:r>
        <w:t xml:space="preserve">. </w:t>
      </w:r>
    </w:p>
    <w:p w14:paraId="279447D6" w14:textId="77777777" w:rsidR="004E2165" w:rsidRDefault="004E2165">
      <w:pPr>
        <w:ind w:left="360" w:firstLine="348"/>
      </w:pPr>
    </w:p>
    <w:p w14:paraId="7E94AD10" w14:textId="0A2E8674" w:rsidR="004E2165" w:rsidRDefault="004E2165" w:rsidP="007237D3">
      <w:pPr>
        <w:ind w:left="360" w:firstLine="348"/>
      </w:pPr>
      <w:r>
        <w:t>Siga las indicaciones del asistente para poder crear distintas cartas personalizadas para los contribuyentes que tienen fecha de emisión mayor o igual a 01/0</w:t>
      </w:r>
      <w:r w:rsidR="0098798E">
        <w:t>5</w:t>
      </w:r>
      <w:r>
        <w:t>/</w:t>
      </w:r>
      <w:r w:rsidR="00054AD8">
        <w:t>2020</w:t>
      </w:r>
      <w:r>
        <w:t xml:space="preserve">. Guarde el archivo de combinación de correspondencia con el nombre “Combinación </w:t>
      </w:r>
      <w:r w:rsidR="0098798E">
        <w:t>Mayo</w:t>
      </w:r>
      <w:r w:rsidR="007237D3">
        <w:t xml:space="preserve"> </w:t>
      </w:r>
      <w:r w:rsidR="00054AD8">
        <w:t>2020</w:t>
      </w:r>
      <w:r>
        <w:t>”.</w:t>
      </w:r>
    </w:p>
    <w:p w14:paraId="28C0343A" w14:textId="77777777" w:rsidR="004E2165" w:rsidRDefault="004E2165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0A060D2" w14:textId="77777777" w:rsidR="004E2165" w:rsidRDefault="004E2165">
      <w:pPr>
        <w:autoSpaceDE w:val="0"/>
        <w:autoSpaceDN w:val="0"/>
        <w:adjustRightInd w:val="0"/>
        <w:jc w:val="left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Ejercicio 5: </w:t>
      </w:r>
    </w:p>
    <w:p w14:paraId="53AF4AA1" w14:textId="344DE6B1" w:rsidR="004E2165" w:rsidRDefault="004E2165">
      <w:pPr>
        <w:autoSpaceDE w:val="0"/>
        <w:autoSpaceDN w:val="0"/>
        <w:adjustRightInd w:val="0"/>
        <w:jc w:val="left"/>
        <w:rPr>
          <w:spacing w:val="-3"/>
          <w:szCs w:val="20"/>
        </w:rPr>
      </w:pPr>
      <w:r>
        <w:rPr>
          <w:spacing w:val="-3"/>
          <w:szCs w:val="20"/>
        </w:rPr>
        <w:tab/>
        <w:t>Comprima los archivos “</w:t>
      </w:r>
      <w:r>
        <w:rPr>
          <w:spacing w:val="-3"/>
        </w:rPr>
        <w:t>Listado de contribuyentes no sujeto a retención</w:t>
      </w:r>
      <w:r w:rsidR="00C0282A">
        <w:rPr>
          <w:spacing w:val="-3"/>
        </w:rPr>
        <w:t xml:space="preserve"> </w:t>
      </w:r>
      <w:r w:rsidR="00C0282A">
        <w:rPr>
          <w:spacing w:val="-3"/>
          <w:szCs w:val="20"/>
        </w:rPr>
        <w:t>“y</w:t>
      </w:r>
      <w:r>
        <w:rPr>
          <w:spacing w:val="-3"/>
          <w:szCs w:val="20"/>
        </w:rPr>
        <w:t xml:space="preserve"> “Combinación </w:t>
      </w:r>
      <w:r w:rsidR="0098798E">
        <w:rPr>
          <w:spacing w:val="-3"/>
          <w:szCs w:val="20"/>
        </w:rPr>
        <w:t>Mayo</w:t>
      </w:r>
      <w:r w:rsidR="00D701FE">
        <w:rPr>
          <w:spacing w:val="-3"/>
          <w:szCs w:val="20"/>
        </w:rPr>
        <w:t xml:space="preserve"> </w:t>
      </w:r>
      <w:r w:rsidR="00054AD8">
        <w:rPr>
          <w:spacing w:val="-3"/>
          <w:szCs w:val="20"/>
        </w:rPr>
        <w:t>2020</w:t>
      </w:r>
      <w:r>
        <w:rPr>
          <w:spacing w:val="-3"/>
          <w:szCs w:val="20"/>
        </w:rPr>
        <w:t>” con el compresor Winrar u otro disponible. Suba el archivo comprimido a la plataforma Moodle, con el nombre de archivo “TP4_sunumerodelibreta_suapellidoynombre_sucomision”.</w:t>
      </w:r>
    </w:p>
    <w:p w14:paraId="06CEE386" w14:textId="77777777" w:rsidR="004E2165" w:rsidRDefault="004E2165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sectPr w:rsidR="004E216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54726" w14:textId="77777777" w:rsidR="00C61362" w:rsidRDefault="00C61362">
      <w:r>
        <w:separator/>
      </w:r>
    </w:p>
  </w:endnote>
  <w:endnote w:type="continuationSeparator" w:id="0">
    <w:p w14:paraId="5FC21256" w14:textId="77777777" w:rsidR="00C61362" w:rsidRDefault="00C6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B69B8" w14:textId="77777777" w:rsidR="00C61362" w:rsidRDefault="00C61362">
      <w:r>
        <w:separator/>
      </w:r>
    </w:p>
  </w:footnote>
  <w:footnote w:type="continuationSeparator" w:id="0">
    <w:p w14:paraId="2D73BB5A" w14:textId="77777777" w:rsidR="00C61362" w:rsidRDefault="00C6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46"/>
      <w:gridCol w:w="8792"/>
    </w:tblGrid>
    <w:tr w:rsidR="004E2165" w14:paraId="70069033" w14:textId="77777777">
      <w:tc>
        <w:tcPr>
          <w:tcW w:w="844" w:type="dxa"/>
        </w:tcPr>
        <w:p w14:paraId="3798D77B" w14:textId="77777777" w:rsidR="004E2165" w:rsidRDefault="00132DA2">
          <w:pPr>
            <w:autoSpaceDE w:val="0"/>
            <w:autoSpaceDN w:val="0"/>
            <w:adjustRightInd w:val="0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476AA0AF" wp14:editId="60A32686">
                <wp:extent cx="400050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4" w:type="dxa"/>
          <w:vAlign w:val="center"/>
        </w:tcPr>
        <w:p w14:paraId="7D8F5F64" w14:textId="77777777"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Universidad Nacional de Salta</w:t>
          </w:r>
        </w:p>
        <w:p w14:paraId="004B6875" w14:textId="77777777"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Facultad de Ciencias Económicas Jurídicas y Sociales</w:t>
          </w:r>
        </w:p>
        <w:p w14:paraId="67F2FDFC" w14:textId="77777777"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SEMINARIO DE INFORMATICA</w:t>
          </w:r>
        </w:p>
      </w:tc>
    </w:tr>
  </w:tbl>
  <w:p w14:paraId="46D6F315" w14:textId="77777777" w:rsidR="004E2165" w:rsidRDefault="004E21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4EED"/>
    <w:multiLevelType w:val="hybridMultilevel"/>
    <w:tmpl w:val="2B829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3A21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hint="default"/>
      </w:rPr>
    </w:lvl>
  </w:abstractNum>
  <w:abstractNum w:abstractNumId="2" w15:restartNumberingAfterBreak="0">
    <w:nsid w:val="236939FB"/>
    <w:multiLevelType w:val="hybridMultilevel"/>
    <w:tmpl w:val="18DE3DC6"/>
    <w:lvl w:ilvl="0" w:tplc="CE984114">
      <w:start w:val="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2EA4913"/>
    <w:multiLevelType w:val="hybridMultilevel"/>
    <w:tmpl w:val="E0ACA84E"/>
    <w:lvl w:ilvl="0" w:tplc="921CD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D68FC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EF540A8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0CA212D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F980F8E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5497C17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2B135CF"/>
    <w:multiLevelType w:val="hybridMultilevel"/>
    <w:tmpl w:val="111C9F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2279D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66"/>
    <w:rsid w:val="00054AD8"/>
    <w:rsid w:val="000E53BA"/>
    <w:rsid w:val="000E7D5D"/>
    <w:rsid w:val="000F3294"/>
    <w:rsid w:val="000F7367"/>
    <w:rsid w:val="00113B74"/>
    <w:rsid w:val="00132DA2"/>
    <w:rsid w:val="0022683E"/>
    <w:rsid w:val="00284C85"/>
    <w:rsid w:val="002F6E7F"/>
    <w:rsid w:val="00326807"/>
    <w:rsid w:val="004B066E"/>
    <w:rsid w:val="004E2165"/>
    <w:rsid w:val="00510CF6"/>
    <w:rsid w:val="00524BA0"/>
    <w:rsid w:val="005E2266"/>
    <w:rsid w:val="006D7736"/>
    <w:rsid w:val="007237D3"/>
    <w:rsid w:val="0078677C"/>
    <w:rsid w:val="007C09B3"/>
    <w:rsid w:val="007F09B3"/>
    <w:rsid w:val="0098798E"/>
    <w:rsid w:val="00991429"/>
    <w:rsid w:val="00A14A3C"/>
    <w:rsid w:val="00A520CC"/>
    <w:rsid w:val="00BC527D"/>
    <w:rsid w:val="00BD3AA5"/>
    <w:rsid w:val="00C0282A"/>
    <w:rsid w:val="00C16E32"/>
    <w:rsid w:val="00C32D46"/>
    <w:rsid w:val="00C61362"/>
    <w:rsid w:val="00CD1749"/>
    <w:rsid w:val="00D701FE"/>
    <w:rsid w:val="00DD142A"/>
    <w:rsid w:val="00DD48EB"/>
    <w:rsid w:val="00E95A05"/>
    <w:rsid w:val="00F44989"/>
    <w:rsid w:val="00F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407E9"/>
  <w15:docId w15:val="{D903793C-F77E-4A38-BF33-0A86281E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">
    <w:name w:val="Car Car"/>
    <w:rPr>
      <w:rFonts w:ascii="Arial" w:hAnsi="Arial"/>
      <w:szCs w:val="24"/>
      <w:lang w:val="es-ES" w:eastAsia="es-ES" w:bidi="ar-SA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CarCar1">
    <w:name w:val="Car Car1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styleId="Hipervnculo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blue">
    <w:name w:val="blue"/>
    <w:basedOn w:val="Fuentedeprrafopredeter"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35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5C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p.gob.ar/genericos/rg8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ip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Procesador de Textos: Concepto y Generalidades</vt:lpstr>
    </vt:vector>
  </TitlesOfParts>
  <Company>..</Company>
  <LinksUpToDate>false</LinksUpToDate>
  <CharactersWithSpaces>2142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http://www.afip.gob.ar/genericos/rg830/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http://www.afip.gob.ar/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Procesador de Textos: Concepto y Generalidades</dc:title>
  <dc:creator>.</dc:creator>
  <cp:lastModifiedBy>Guillermo Javier Rumi</cp:lastModifiedBy>
  <cp:revision>4</cp:revision>
  <dcterms:created xsi:type="dcterms:W3CDTF">2020-05-03T15:24:00Z</dcterms:created>
  <dcterms:modified xsi:type="dcterms:W3CDTF">2020-05-03T15:41:00Z</dcterms:modified>
</cp:coreProperties>
</file>