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61" w:rsidRDefault="00164E61" w:rsidP="00164E61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UNIVERSIDAD NACIONAL DE SALTA</w:t>
      </w: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Facultad de Ciencias Económicas, Jurídicas y Sociales</w:t>
      </w:r>
    </w:p>
    <w:p w:rsidR="00164E61" w:rsidRDefault="00164E61" w:rsidP="00164E61">
      <w:pPr>
        <w:pStyle w:val="Textoindependiente"/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  <w:b w:val="0"/>
          <w:u w:val="single"/>
        </w:rPr>
        <w:t>Cátedra:</w:t>
      </w:r>
      <w:r>
        <w:rPr>
          <w:rFonts w:ascii="Arial" w:hAnsi="Arial"/>
          <w:b w:val="0"/>
        </w:rPr>
        <w:t xml:space="preserve"> </w:t>
      </w:r>
      <w:r>
        <w:rPr>
          <w:rFonts w:ascii="Arial" w:hAnsi="Arial"/>
        </w:rPr>
        <w:t>SISTEMAS DE INFORMACION PARA LA GESTION</w:t>
      </w:r>
      <w:r w:rsidR="009F4B19">
        <w:rPr>
          <w:rFonts w:ascii="Arial" w:hAnsi="Arial"/>
        </w:rPr>
        <w:t xml:space="preserve"> – GESTION DE TI</w:t>
      </w:r>
    </w:p>
    <w:p w:rsidR="00164E61" w:rsidRDefault="00164E61" w:rsidP="00164E61">
      <w:pPr>
        <w:pStyle w:val="Textoindependiente"/>
        <w:pBdr>
          <w:bottom w:val="single" w:sz="12" w:space="1" w:color="auto"/>
        </w:pBdr>
        <w:rPr>
          <w:rFonts w:ascii="Arial" w:hAnsi="Arial"/>
          <w:b w:val="0"/>
        </w:rPr>
      </w:pP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</w:p>
    <w:p w:rsidR="007753E3" w:rsidRDefault="007753E3" w:rsidP="007753E3">
      <w:pPr>
        <w:pStyle w:val="Textoindependiente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Arial" w:hAnsi="Arial"/>
          <w:b w:val="0"/>
        </w:rPr>
      </w:pPr>
      <w:r>
        <w:rPr>
          <w:rFonts w:ascii="Arial" w:hAnsi="Arial"/>
          <w:b w:val="0"/>
        </w:rPr>
        <w:t>Grupo Numero:</w:t>
      </w:r>
    </w:p>
    <w:p w:rsidR="00AA56E9" w:rsidRDefault="007753E3" w:rsidP="00AA56E9">
      <w:pPr>
        <w:pStyle w:val="Textoindependiente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Arial" w:hAnsi="Arial"/>
          <w:b w:val="0"/>
        </w:rPr>
      </w:pPr>
      <w:r>
        <w:rPr>
          <w:rFonts w:ascii="Arial" w:hAnsi="Arial"/>
          <w:b w:val="0"/>
        </w:rPr>
        <w:t>Integrantes</w:t>
      </w:r>
      <w:r w:rsidR="00AA56E9">
        <w:rPr>
          <w:rFonts w:ascii="Arial" w:hAnsi="Arial"/>
          <w:b w:val="0"/>
        </w:rPr>
        <w:t>:</w:t>
      </w:r>
    </w:p>
    <w:p w:rsidR="007753E3" w:rsidRDefault="007753E3" w:rsidP="007753E3">
      <w:pPr>
        <w:pStyle w:val="Textoindependiente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Arial" w:hAnsi="Arial"/>
          <w:b w:val="0"/>
        </w:rPr>
      </w:pPr>
      <w:r>
        <w:rPr>
          <w:rFonts w:ascii="Arial" w:hAnsi="Arial"/>
          <w:b w:val="0"/>
        </w:rPr>
        <w:t>Integrantes:</w:t>
      </w:r>
    </w:p>
    <w:p w:rsidR="007753E3" w:rsidRDefault="007753E3" w:rsidP="007753E3">
      <w:pPr>
        <w:pStyle w:val="Textoindependiente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Arial" w:hAnsi="Arial"/>
          <w:b w:val="0"/>
        </w:rPr>
      </w:pPr>
      <w:r>
        <w:rPr>
          <w:rFonts w:ascii="Arial" w:hAnsi="Arial"/>
          <w:b w:val="0"/>
        </w:rPr>
        <w:t>Integrantes:</w:t>
      </w:r>
    </w:p>
    <w:p w:rsidR="007753E3" w:rsidRDefault="007753E3" w:rsidP="007753E3">
      <w:pPr>
        <w:pStyle w:val="Textoindependiente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Arial" w:hAnsi="Arial"/>
          <w:b w:val="0"/>
        </w:rPr>
      </w:pPr>
      <w:r>
        <w:rPr>
          <w:rFonts w:ascii="Arial" w:hAnsi="Arial"/>
          <w:b w:val="0"/>
        </w:rPr>
        <w:t>Integrantes:</w:t>
      </w:r>
    </w:p>
    <w:p w:rsidR="007753E3" w:rsidRDefault="007753E3" w:rsidP="007753E3">
      <w:pPr>
        <w:pStyle w:val="Textoindependiente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Arial" w:hAnsi="Arial"/>
          <w:b w:val="0"/>
        </w:rPr>
      </w:pPr>
      <w:r>
        <w:rPr>
          <w:rFonts w:ascii="Arial" w:hAnsi="Arial"/>
          <w:b w:val="0"/>
        </w:rPr>
        <w:t>Integrantes:</w:t>
      </w:r>
    </w:p>
    <w:p w:rsidR="007753E3" w:rsidRDefault="007753E3" w:rsidP="00164E61">
      <w:pPr>
        <w:pStyle w:val="Textoindependiente"/>
        <w:jc w:val="center"/>
        <w:rPr>
          <w:rFonts w:ascii="Arial" w:hAnsi="Arial"/>
          <w:u w:val="single"/>
        </w:rPr>
      </w:pPr>
    </w:p>
    <w:p w:rsidR="00164E61" w:rsidRDefault="007753E3" w:rsidP="00164E61">
      <w:pPr>
        <w:pStyle w:val="Textoindependiente"/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Temas de talleres</w:t>
      </w:r>
      <w:r w:rsidR="000025CB">
        <w:rPr>
          <w:rFonts w:ascii="Arial" w:hAnsi="Arial"/>
          <w:u w:val="single"/>
        </w:rPr>
        <w:t xml:space="preserve"> </w:t>
      </w:r>
    </w:p>
    <w:p w:rsidR="002C6424" w:rsidRDefault="002C6424" w:rsidP="00164E61">
      <w:pPr>
        <w:pStyle w:val="Textoindependiente"/>
        <w:jc w:val="center"/>
        <w:rPr>
          <w:rFonts w:ascii="Arial" w:hAnsi="Arial"/>
          <w:u w:val="single"/>
        </w:rPr>
      </w:pP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"/>
        <w:gridCol w:w="5905"/>
        <w:gridCol w:w="3243"/>
      </w:tblGrid>
      <w:tr w:rsidR="00A729C9" w:rsidRPr="00A729C9" w:rsidTr="007753E3">
        <w:tc>
          <w:tcPr>
            <w:tcW w:w="1048" w:type="dxa"/>
          </w:tcPr>
          <w:p w:rsidR="00DA6160" w:rsidRPr="00A729C9" w:rsidRDefault="007753E3" w:rsidP="00661D6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Numero</w:t>
            </w:r>
          </w:p>
        </w:tc>
        <w:tc>
          <w:tcPr>
            <w:tcW w:w="5905" w:type="dxa"/>
          </w:tcPr>
          <w:p w:rsidR="00DA6160" w:rsidRPr="00A729C9" w:rsidRDefault="007753E3" w:rsidP="00661D6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Temas</w:t>
            </w:r>
          </w:p>
        </w:tc>
        <w:tc>
          <w:tcPr>
            <w:tcW w:w="3243" w:type="dxa"/>
          </w:tcPr>
          <w:p w:rsidR="00DA6160" w:rsidRPr="00A729C9" w:rsidRDefault="007753E3" w:rsidP="00C53D9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Selección del Grupo</w:t>
            </w:r>
          </w:p>
        </w:tc>
      </w:tr>
      <w:tr w:rsidR="00A729C9" w:rsidTr="007753E3">
        <w:tc>
          <w:tcPr>
            <w:tcW w:w="1048" w:type="dxa"/>
          </w:tcPr>
          <w:p w:rsidR="00DA6160" w:rsidRDefault="00DA616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05" w:type="dxa"/>
          </w:tcPr>
          <w:p w:rsidR="00DA6160" w:rsidRDefault="007753E3" w:rsidP="00775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Transformación Digital ambiente Privado o Publico</w:t>
            </w:r>
          </w:p>
        </w:tc>
        <w:tc>
          <w:tcPr>
            <w:tcW w:w="3243" w:type="dxa"/>
          </w:tcPr>
          <w:p w:rsidR="00DA6160" w:rsidRDefault="00DA616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DA6160" w:rsidRDefault="00DA616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A6160" w:rsidTr="007753E3">
        <w:tc>
          <w:tcPr>
            <w:tcW w:w="1048" w:type="dxa"/>
          </w:tcPr>
          <w:p w:rsidR="00DA6160" w:rsidRDefault="00DA616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05" w:type="dxa"/>
          </w:tcPr>
          <w:p w:rsidR="00DA6160" w:rsidRDefault="007753E3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Innovación </w:t>
            </w:r>
          </w:p>
          <w:p w:rsidR="00A729C9" w:rsidRDefault="00A729C9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3" w:type="dxa"/>
          </w:tcPr>
          <w:p w:rsidR="00DA6160" w:rsidRDefault="00DA616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29C9" w:rsidTr="007753E3">
        <w:tc>
          <w:tcPr>
            <w:tcW w:w="1048" w:type="dxa"/>
          </w:tcPr>
          <w:p w:rsidR="00DA6160" w:rsidRDefault="00DA616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05" w:type="dxa"/>
          </w:tcPr>
          <w:p w:rsidR="00A729C9" w:rsidRDefault="007753E3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Hiperautomatización</w:t>
            </w:r>
          </w:p>
          <w:p w:rsidR="007753E3" w:rsidRDefault="007753E3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3" w:type="dxa"/>
          </w:tcPr>
          <w:p w:rsidR="00DA6160" w:rsidRDefault="00DA616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B7B2F" w:rsidTr="007753E3">
        <w:tc>
          <w:tcPr>
            <w:tcW w:w="1048" w:type="dxa"/>
          </w:tcPr>
          <w:p w:rsidR="006B7B2F" w:rsidRDefault="005B368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05" w:type="dxa"/>
          </w:tcPr>
          <w:p w:rsidR="006B7B2F" w:rsidRDefault="005B368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Estructura digital para un estudio con servicio impositivo</w:t>
            </w:r>
          </w:p>
          <w:p w:rsidR="005B3680" w:rsidRDefault="005B368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3" w:type="dxa"/>
          </w:tcPr>
          <w:p w:rsidR="006B7B2F" w:rsidRDefault="006B7B2F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B7B2F" w:rsidTr="007753E3">
        <w:tc>
          <w:tcPr>
            <w:tcW w:w="1048" w:type="dxa"/>
          </w:tcPr>
          <w:p w:rsidR="006B7B2F" w:rsidRDefault="005B368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05" w:type="dxa"/>
          </w:tcPr>
          <w:p w:rsidR="006B7B2F" w:rsidRDefault="005B368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Estructura Digital para Teletrabajo</w:t>
            </w:r>
          </w:p>
          <w:p w:rsidR="005B3680" w:rsidRDefault="005B368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3" w:type="dxa"/>
          </w:tcPr>
          <w:p w:rsidR="006B7B2F" w:rsidRDefault="006B7B2F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29C9" w:rsidTr="007753E3">
        <w:tc>
          <w:tcPr>
            <w:tcW w:w="1048" w:type="dxa"/>
          </w:tcPr>
          <w:p w:rsidR="00A729C9" w:rsidRDefault="005B368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05" w:type="dxa"/>
          </w:tcPr>
          <w:p w:rsidR="00A729C9" w:rsidRDefault="007753E3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Gestión y Analítica de Datos</w:t>
            </w:r>
          </w:p>
          <w:p w:rsidR="007753E3" w:rsidRDefault="007753E3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3" w:type="dxa"/>
          </w:tcPr>
          <w:p w:rsidR="00A729C9" w:rsidRDefault="00A729C9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1054" w:rsidTr="007753E3">
        <w:tc>
          <w:tcPr>
            <w:tcW w:w="1048" w:type="dxa"/>
          </w:tcPr>
          <w:p w:rsidR="00F11054" w:rsidRDefault="005B3680" w:rsidP="00F566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905" w:type="dxa"/>
          </w:tcPr>
          <w:p w:rsidR="00F11054" w:rsidRDefault="00F11054" w:rsidP="00F11054">
            <w:pPr>
              <w:ind w:left="-3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Almacenamiento en la Nube</w:t>
            </w:r>
          </w:p>
          <w:p w:rsidR="00F11054" w:rsidRDefault="00F11054" w:rsidP="006813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3" w:type="dxa"/>
          </w:tcPr>
          <w:p w:rsidR="00F11054" w:rsidRDefault="00F11054" w:rsidP="00F566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3680" w:rsidTr="007753E3">
        <w:tc>
          <w:tcPr>
            <w:tcW w:w="1048" w:type="dxa"/>
          </w:tcPr>
          <w:p w:rsidR="005B3680" w:rsidRDefault="005B3680" w:rsidP="00F566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05" w:type="dxa"/>
          </w:tcPr>
          <w:p w:rsidR="005B3680" w:rsidRDefault="005B3680" w:rsidP="006813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Diagnóstico Digital en</w:t>
            </w:r>
            <w:r w:rsidR="00EF201A">
              <w:rPr>
                <w:rFonts w:ascii="Arial" w:hAnsi="Arial" w:cs="Arial"/>
                <w:color w:val="000000"/>
                <w:sz w:val="22"/>
                <w:szCs w:val="22"/>
              </w:rPr>
              <w:t>1 Industria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– Comercio y Servicio</w:t>
            </w:r>
          </w:p>
          <w:p w:rsidR="005B3680" w:rsidRDefault="005B3680" w:rsidP="006813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3" w:type="dxa"/>
          </w:tcPr>
          <w:p w:rsidR="005B3680" w:rsidRDefault="005B3680" w:rsidP="00F566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3680" w:rsidTr="007753E3">
        <w:tc>
          <w:tcPr>
            <w:tcW w:w="1048" w:type="dxa"/>
          </w:tcPr>
          <w:p w:rsidR="005B3680" w:rsidRDefault="005B3680" w:rsidP="00F566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905" w:type="dxa"/>
          </w:tcPr>
          <w:p w:rsidR="005B3680" w:rsidRDefault="005B3680" w:rsidP="005B36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Diagnóstico Digital en</w:t>
            </w:r>
            <w:r w:rsidR="00EF201A">
              <w:rPr>
                <w:rFonts w:ascii="Arial" w:hAnsi="Arial" w:cs="Arial"/>
                <w:color w:val="000000"/>
                <w:sz w:val="22"/>
                <w:szCs w:val="22"/>
              </w:rPr>
              <w:t>1 Industria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– Comercio y Servicio</w:t>
            </w:r>
          </w:p>
          <w:p w:rsidR="005B3680" w:rsidRDefault="005B3680" w:rsidP="006813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3" w:type="dxa"/>
          </w:tcPr>
          <w:p w:rsidR="005B3680" w:rsidRDefault="005B3680" w:rsidP="00F566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3680" w:rsidTr="007753E3">
        <w:tc>
          <w:tcPr>
            <w:tcW w:w="1048" w:type="dxa"/>
          </w:tcPr>
          <w:p w:rsidR="005B3680" w:rsidRDefault="005B3680" w:rsidP="00F566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05" w:type="dxa"/>
          </w:tcPr>
          <w:p w:rsidR="005B3680" w:rsidRDefault="005B3680" w:rsidP="006813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Selección y exposición completa de un ERP</w:t>
            </w:r>
          </w:p>
          <w:p w:rsidR="005B3680" w:rsidRDefault="005B3680" w:rsidP="006813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Diagnóstico</w:t>
            </w:r>
          </w:p>
          <w:p w:rsidR="005B3680" w:rsidRDefault="005B3680" w:rsidP="006813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3" w:type="dxa"/>
          </w:tcPr>
          <w:p w:rsidR="005B3680" w:rsidRDefault="005B3680" w:rsidP="00F566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753E3" w:rsidTr="007753E3">
        <w:tc>
          <w:tcPr>
            <w:tcW w:w="1048" w:type="dxa"/>
          </w:tcPr>
          <w:p w:rsidR="007753E3" w:rsidRDefault="005B3680" w:rsidP="00F566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05" w:type="dxa"/>
          </w:tcPr>
          <w:p w:rsidR="007753E3" w:rsidRDefault="007753E3" w:rsidP="006813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Experiencias Blockchain para </w:t>
            </w:r>
            <w:r w:rsidR="00681353">
              <w:rPr>
                <w:rFonts w:ascii="Arial" w:hAnsi="Arial" w:cs="Arial"/>
                <w:color w:val="000000"/>
                <w:sz w:val="22"/>
                <w:szCs w:val="22"/>
              </w:rPr>
              <w:t>profesiones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CPN LA - LE</w:t>
            </w:r>
          </w:p>
        </w:tc>
        <w:tc>
          <w:tcPr>
            <w:tcW w:w="3243" w:type="dxa"/>
          </w:tcPr>
          <w:p w:rsidR="007753E3" w:rsidRDefault="007753E3" w:rsidP="00F566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753E3" w:rsidRDefault="007753E3" w:rsidP="00F566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1054" w:rsidTr="007753E3">
        <w:tc>
          <w:tcPr>
            <w:tcW w:w="1048" w:type="dxa"/>
          </w:tcPr>
          <w:p w:rsidR="00F11054" w:rsidRDefault="005B3680" w:rsidP="005B36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05" w:type="dxa"/>
          </w:tcPr>
          <w:p w:rsidR="00F11054" w:rsidRDefault="00F11054" w:rsidP="00775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Contratos Inteligentes - Casos</w:t>
            </w:r>
          </w:p>
          <w:p w:rsidR="00F11054" w:rsidRDefault="00F11054" w:rsidP="00775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3" w:type="dxa"/>
          </w:tcPr>
          <w:p w:rsidR="00F11054" w:rsidRDefault="00F11054" w:rsidP="00775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753E3" w:rsidTr="007753E3">
        <w:tc>
          <w:tcPr>
            <w:tcW w:w="1048" w:type="dxa"/>
          </w:tcPr>
          <w:p w:rsidR="007753E3" w:rsidRDefault="005B3680" w:rsidP="005B36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905" w:type="dxa"/>
          </w:tcPr>
          <w:p w:rsidR="007753E3" w:rsidRDefault="007753E3" w:rsidP="00775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Experiencias Metaverso para </w:t>
            </w:r>
            <w:r w:rsidR="00681353">
              <w:rPr>
                <w:rFonts w:ascii="Arial" w:hAnsi="Arial" w:cs="Arial"/>
                <w:color w:val="000000"/>
                <w:sz w:val="22"/>
                <w:szCs w:val="22"/>
              </w:rPr>
              <w:t>profesiones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CPN LA – LE</w:t>
            </w:r>
          </w:p>
          <w:p w:rsidR="007753E3" w:rsidRDefault="007753E3" w:rsidP="00775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3" w:type="dxa"/>
          </w:tcPr>
          <w:p w:rsidR="007753E3" w:rsidRDefault="007753E3" w:rsidP="00775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753E3" w:rsidTr="007753E3">
        <w:tc>
          <w:tcPr>
            <w:tcW w:w="1048" w:type="dxa"/>
          </w:tcPr>
          <w:p w:rsidR="007753E3" w:rsidRDefault="005B3680" w:rsidP="005B36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905" w:type="dxa"/>
          </w:tcPr>
          <w:p w:rsidR="007753E3" w:rsidRDefault="00681353" w:rsidP="006813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Casos de design thinking</w:t>
            </w:r>
          </w:p>
          <w:p w:rsidR="00681353" w:rsidRDefault="00681353" w:rsidP="006813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3" w:type="dxa"/>
          </w:tcPr>
          <w:p w:rsidR="007753E3" w:rsidRDefault="007753E3" w:rsidP="00775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81353" w:rsidTr="007753E3">
        <w:tc>
          <w:tcPr>
            <w:tcW w:w="1048" w:type="dxa"/>
          </w:tcPr>
          <w:p w:rsidR="00681353" w:rsidRDefault="005B3680" w:rsidP="005B36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905" w:type="dxa"/>
          </w:tcPr>
          <w:p w:rsidR="00681353" w:rsidRDefault="00681353" w:rsidP="00775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Industria 4x – tipificación. casos</w:t>
            </w:r>
          </w:p>
          <w:p w:rsidR="00681353" w:rsidRDefault="00681353" w:rsidP="00775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3" w:type="dxa"/>
          </w:tcPr>
          <w:p w:rsidR="00681353" w:rsidRDefault="00681353" w:rsidP="00775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81353" w:rsidTr="007753E3">
        <w:tc>
          <w:tcPr>
            <w:tcW w:w="1048" w:type="dxa"/>
          </w:tcPr>
          <w:p w:rsidR="00681353" w:rsidRDefault="005B3680" w:rsidP="005B36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05" w:type="dxa"/>
          </w:tcPr>
          <w:p w:rsidR="00681353" w:rsidRDefault="00F11054" w:rsidP="00775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Inteligencia Artificial - IA</w:t>
            </w:r>
          </w:p>
          <w:p w:rsidR="00681353" w:rsidRDefault="00681353" w:rsidP="00775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3" w:type="dxa"/>
          </w:tcPr>
          <w:p w:rsidR="00681353" w:rsidRDefault="00681353" w:rsidP="00775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B7B2F" w:rsidTr="007753E3">
        <w:tc>
          <w:tcPr>
            <w:tcW w:w="1048" w:type="dxa"/>
          </w:tcPr>
          <w:p w:rsidR="006B7B2F" w:rsidRDefault="005B3680" w:rsidP="005B36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905" w:type="dxa"/>
          </w:tcPr>
          <w:p w:rsidR="006B7B2F" w:rsidRDefault="00F11054" w:rsidP="00F110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Digitalización de documentos y firma digital</w:t>
            </w:r>
          </w:p>
          <w:p w:rsidR="005B3680" w:rsidRDefault="005B3680" w:rsidP="00F110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3" w:type="dxa"/>
          </w:tcPr>
          <w:p w:rsidR="006B7B2F" w:rsidRDefault="006B7B2F" w:rsidP="00775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B7B2F" w:rsidTr="007753E3">
        <w:tc>
          <w:tcPr>
            <w:tcW w:w="1048" w:type="dxa"/>
          </w:tcPr>
          <w:p w:rsidR="006B7B2F" w:rsidRDefault="005B3680" w:rsidP="005B36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905" w:type="dxa"/>
          </w:tcPr>
          <w:p w:rsidR="005B3680" w:rsidRDefault="005B3680" w:rsidP="005B36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Ciberseguridad impactos para profesiones CPN LA – LE</w:t>
            </w:r>
          </w:p>
          <w:p w:rsidR="006B7B2F" w:rsidRDefault="006B7B2F" w:rsidP="00775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3" w:type="dxa"/>
          </w:tcPr>
          <w:p w:rsidR="006B7B2F" w:rsidRDefault="006B7B2F" w:rsidP="00775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DA6160" w:rsidRDefault="00DA6160" w:rsidP="00661D65">
      <w:pPr>
        <w:jc w:val="both"/>
        <w:rPr>
          <w:rFonts w:ascii="Arial" w:hAnsi="Arial" w:cs="Arial"/>
          <w:color w:val="000000"/>
          <w:sz w:val="22"/>
          <w:szCs w:val="22"/>
        </w:rPr>
      </w:pPr>
    </w:p>
    <w:sectPr w:rsidR="00DA6160" w:rsidSect="00E00CF7">
      <w:pgSz w:w="11906" w:h="16838"/>
      <w:pgMar w:top="567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6FF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73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6212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59C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E461F40"/>
    <w:multiLevelType w:val="hybridMultilevel"/>
    <w:tmpl w:val="13B42A9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CD63DA"/>
    <w:multiLevelType w:val="hybridMultilevel"/>
    <w:tmpl w:val="ECB45D2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9D0775"/>
    <w:multiLevelType w:val="hybridMultilevel"/>
    <w:tmpl w:val="74B84E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3490D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45886"/>
    <w:multiLevelType w:val="hybridMultilevel"/>
    <w:tmpl w:val="CD62C8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57F1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93F8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44BE0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10"/>
  </w:num>
  <w:num w:numId="6">
    <w:abstractNumId w:val="11"/>
  </w:num>
  <w:num w:numId="7">
    <w:abstractNumId w:val="12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61"/>
    <w:rsid w:val="000025CB"/>
    <w:rsid w:val="00023B35"/>
    <w:rsid w:val="0005436B"/>
    <w:rsid w:val="00055584"/>
    <w:rsid w:val="000943C4"/>
    <w:rsid w:val="000C30ED"/>
    <w:rsid w:val="000E19AD"/>
    <w:rsid w:val="000F1119"/>
    <w:rsid w:val="00110DD0"/>
    <w:rsid w:val="001443EC"/>
    <w:rsid w:val="00144FEC"/>
    <w:rsid w:val="00150E67"/>
    <w:rsid w:val="001575F5"/>
    <w:rsid w:val="00164E61"/>
    <w:rsid w:val="0018413C"/>
    <w:rsid w:val="00197269"/>
    <w:rsid w:val="001B4D78"/>
    <w:rsid w:val="002113E9"/>
    <w:rsid w:val="00211EB5"/>
    <w:rsid w:val="00284548"/>
    <w:rsid w:val="00295939"/>
    <w:rsid w:val="002C6424"/>
    <w:rsid w:val="002E433B"/>
    <w:rsid w:val="00327EEB"/>
    <w:rsid w:val="00371109"/>
    <w:rsid w:val="00390318"/>
    <w:rsid w:val="003908D7"/>
    <w:rsid w:val="00390E72"/>
    <w:rsid w:val="003E5AFD"/>
    <w:rsid w:val="0041520D"/>
    <w:rsid w:val="00463AEB"/>
    <w:rsid w:val="0047420F"/>
    <w:rsid w:val="004817FC"/>
    <w:rsid w:val="004A7C1B"/>
    <w:rsid w:val="004D183B"/>
    <w:rsid w:val="004F61B4"/>
    <w:rsid w:val="005252C9"/>
    <w:rsid w:val="005B3680"/>
    <w:rsid w:val="005C4D92"/>
    <w:rsid w:val="005E4313"/>
    <w:rsid w:val="00610BB7"/>
    <w:rsid w:val="0062283C"/>
    <w:rsid w:val="0062684B"/>
    <w:rsid w:val="00661D65"/>
    <w:rsid w:val="00665F22"/>
    <w:rsid w:val="00681353"/>
    <w:rsid w:val="00693ECD"/>
    <w:rsid w:val="0069767D"/>
    <w:rsid w:val="006B7B2F"/>
    <w:rsid w:val="006F3F60"/>
    <w:rsid w:val="006F6010"/>
    <w:rsid w:val="00720EFD"/>
    <w:rsid w:val="007405FA"/>
    <w:rsid w:val="007653D4"/>
    <w:rsid w:val="007718CA"/>
    <w:rsid w:val="007753E3"/>
    <w:rsid w:val="0079197A"/>
    <w:rsid w:val="0081731E"/>
    <w:rsid w:val="00836E66"/>
    <w:rsid w:val="00872ECA"/>
    <w:rsid w:val="00876A13"/>
    <w:rsid w:val="0094363E"/>
    <w:rsid w:val="009728BA"/>
    <w:rsid w:val="009A6995"/>
    <w:rsid w:val="009C12E0"/>
    <w:rsid w:val="009C5EED"/>
    <w:rsid w:val="009E64EE"/>
    <w:rsid w:val="009F4B19"/>
    <w:rsid w:val="009F5ADD"/>
    <w:rsid w:val="00A621D9"/>
    <w:rsid w:val="00A729C9"/>
    <w:rsid w:val="00A72BAE"/>
    <w:rsid w:val="00A84FF8"/>
    <w:rsid w:val="00AA56E9"/>
    <w:rsid w:val="00AE1D7A"/>
    <w:rsid w:val="00B633AB"/>
    <w:rsid w:val="00B708A7"/>
    <w:rsid w:val="00B90F58"/>
    <w:rsid w:val="00BE4F08"/>
    <w:rsid w:val="00C53D9A"/>
    <w:rsid w:val="00C94A1C"/>
    <w:rsid w:val="00CC30A0"/>
    <w:rsid w:val="00CF0AD5"/>
    <w:rsid w:val="00D36345"/>
    <w:rsid w:val="00D55055"/>
    <w:rsid w:val="00D676CA"/>
    <w:rsid w:val="00D72B09"/>
    <w:rsid w:val="00D7796B"/>
    <w:rsid w:val="00D90CFC"/>
    <w:rsid w:val="00DA6160"/>
    <w:rsid w:val="00E00CF7"/>
    <w:rsid w:val="00E36D9F"/>
    <w:rsid w:val="00EF201A"/>
    <w:rsid w:val="00F11054"/>
    <w:rsid w:val="00F419C8"/>
    <w:rsid w:val="00F83817"/>
    <w:rsid w:val="00F9511C"/>
    <w:rsid w:val="00FA38E3"/>
    <w:rsid w:val="00FB3696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06694C-6DA9-45A1-B71A-986D5B67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8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extonotapie"/>
    <w:rsid w:val="00610BB7"/>
  </w:style>
  <w:style w:type="paragraph" w:styleId="Textonotapie">
    <w:name w:val="footnote text"/>
    <w:basedOn w:val="Normal"/>
    <w:semiHidden/>
    <w:rsid w:val="00610BB7"/>
    <w:rPr>
      <w:sz w:val="20"/>
      <w:szCs w:val="20"/>
    </w:rPr>
  </w:style>
  <w:style w:type="paragraph" w:styleId="Textoindependiente">
    <w:name w:val="Body Text"/>
    <w:basedOn w:val="Normal"/>
    <w:rsid w:val="00164E61"/>
    <w:rPr>
      <w:b/>
      <w:sz w:val="22"/>
      <w:szCs w:val="20"/>
      <w:lang w:val="es-ES_tradnl"/>
    </w:rPr>
  </w:style>
  <w:style w:type="paragraph" w:styleId="Textodeglobo">
    <w:name w:val="Balloon Text"/>
    <w:basedOn w:val="Normal"/>
    <w:link w:val="TextodegloboCar"/>
    <w:rsid w:val="00720E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0EFD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93ECD"/>
    <w:pPr>
      <w:ind w:left="720"/>
      <w:contextualSpacing/>
    </w:pPr>
  </w:style>
  <w:style w:type="table" w:styleId="Tablaconcuadrcula">
    <w:name w:val="Table Grid"/>
    <w:basedOn w:val="Tablanormal"/>
    <w:rsid w:val="00DA6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F951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6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3695">
          <w:marLeft w:val="127"/>
          <w:marRight w:val="127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SALTA</vt:lpstr>
    </vt:vector>
  </TitlesOfParts>
  <Company>Grizli777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SALTA</dc:title>
  <dc:creator>Martha Medina</dc:creator>
  <cp:lastModifiedBy>Martha Medina</cp:lastModifiedBy>
  <cp:revision>4</cp:revision>
  <dcterms:created xsi:type="dcterms:W3CDTF">2023-02-10T14:51:00Z</dcterms:created>
  <dcterms:modified xsi:type="dcterms:W3CDTF">2023-03-15T14:11:00Z</dcterms:modified>
</cp:coreProperties>
</file>