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3E" w:rsidRDefault="0030503E">
      <w:pPr>
        <w:rPr>
          <w:rFonts w:ascii="Arial" w:hAnsi="Arial"/>
          <w:sz w:val="24"/>
        </w:rPr>
      </w:pPr>
    </w:p>
    <w:p w:rsidR="001A52BA" w:rsidRPr="001A52BA" w:rsidRDefault="001A52BA" w:rsidP="001A52BA">
      <w:pPr>
        <w:pStyle w:val="Ttulo"/>
      </w:pPr>
      <w:r>
        <w:t>Seminario de Actualización</w:t>
      </w:r>
    </w:p>
    <w:p w:rsidR="001A52BA" w:rsidRDefault="001A52BA" w:rsidP="001A52BA">
      <w:pPr>
        <w:spacing w:line="360" w:lineRule="auto"/>
        <w:rPr>
          <w:rFonts w:ascii="Arial" w:hAnsi="Arial"/>
          <w:sz w:val="24"/>
        </w:rPr>
      </w:pPr>
    </w:p>
    <w:p w:rsidR="001A52BA" w:rsidRPr="001A52BA" w:rsidRDefault="001A52BA" w:rsidP="001A52BA">
      <w:pPr>
        <w:spacing w:line="360" w:lineRule="auto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Elementos de Econometría Espacial</w:t>
      </w:r>
    </w:p>
    <w:p w:rsidR="001A52BA" w:rsidRDefault="001A52BA" w:rsidP="001A52BA">
      <w:pPr>
        <w:spacing w:line="360" w:lineRule="auto"/>
        <w:rPr>
          <w:rFonts w:ascii="Arial" w:hAnsi="Arial"/>
          <w:sz w:val="24"/>
        </w:rPr>
      </w:pPr>
    </w:p>
    <w:p w:rsidR="002F288C" w:rsidRDefault="002F288C" w:rsidP="00E2297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El presente Seminario de Actualización está destinado a los alumnos de la Facultad de Ciencias Económicas, Jurídicas y Sociales que por lo menos hayan regularizado la asignatura Econometría I que se dicta en dicha Facultad.</w:t>
      </w:r>
    </w:p>
    <w:p w:rsidR="002F288C" w:rsidRDefault="002F288C" w:rsidP="001A52BA">
      <w:pPr>
        <w:spacing w:line="360" w:lineRule="auto"/>
        <w:rPr>
          <w:rFonts w:ascii="Arial" w:hAnsi="Arial"/>
          <w:sz w:val="24"/>
        </w:rPr>
      </w:pPr>
    </w:p>
    <w:p w:rsidR="001A52BA" w:rsidRDefault="001A52BA" w:rsidP="001A52BA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 w:rsidRPr="001A52BA">
        <w:rPr>
          <w:rFonts w:ascii="Arial" w:hAnsi="Arial"/>
          <w:sz w:val="24"/>
          <w:u w:val="single"/>
        </w:rPr>
        <w:t>1.- Fundamentos de la propuesta.</w:t>
      </w:r>
    </w:p>
    <w:p w:rsidR="004F3439" w:rsidRDefault="004F3439" w:rsidP="004F3439">
      <w:pPr>
        <w:spacing w:line="360" w:lineRule="auto"/>
        <w:jc w:val="both"/>
        <w:rPr>
          <w:rFonts w:ascii="Arial" w:hAnsi="Arial"/>
          <w:sz w:val="24"/>
        </w:rPr>
      </w:pPr>
    </w:p>
    <w:p w:rsidR="004F3439" w:rsidRDefault="004F3439" w:rsidP="004F343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Cuando entre las observaciones de una muestra de sección cruzada tienen lugar interinfluencias debidas a la posición que ellas ocupan en el espacio geográfico, ignorar tal circunstancia puede provocar la pérdida de ciertas </w:t>
      </w:r>
      <w:r w:rsidR="002F288C">
        <w:rPr>
          <w:rFonts w:ascii="Arial" w:hAnsi="Arial"/>
          <w:sz w:val="24"/>
        </w:rPr>
        <w:t>propiedades estadísticas</w:t>
      </w:r>
      <w:r>
        <w:rPr>
          <w:rFonts w:ascii="Arial" w:hAnsi="Arial"/>
          <w:sz w:val="24"/>
        </w:rPr>
        <w:t xml:space="preserve"> de los estimadores de los parámetros del modelo que se desea estimar. La Econometría Espacial aporta las técnicas necesarias para evitar que ello suceda.</w:t>
      </w:r>
    </w:p>
    <w:p w:rsidR="00414783" w:rsidRPr="001A52BA" w:rsidRDefault="00414783" w:rsidP="001A52BA">
      <w:pPr>
        <w:spacing w:line="360" w:lineRule="auto"/>
        <w:rPr>
          <w:rFonts w:ascii="Arial" w:hAnsi="Arial"/>
          <w:sz w:val="24"/>
          <w:u w:val="single"/>
        </w:rPr>
      </w:pPr>
    </w:p>
    <w:p w:rsidR="001A52BA" w:rsidRDefault="00A93E77" w:rsidP="00A93E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847767">
        <w:rPr>
          <w:rFonts w:ascii="Arial" w:hAnsi="Arial"/>
          <w:sz w:val="24"/>
        </w:rPr>
        <w:t>Ésta e</w:t>
      </w:r>
      <w:r>
        <w:rPr>
          <w:rFonts w:ascii="Arial" w:hAnsi="Arial"/>
          <w:sz w:val="24"/>
        </w:rPr>
        <w:t xml:space="preserve">s una rama relativamente nueva de la Econometría que aún no es incluida en los libros habitualmente empleados en el dictado de esta asignatura en los cursos de grado. </w:t>
      </w:r>
      <w:r w:rsidR="004F3439">
        <w:rPr>
          <w:rFonts w:ascii="Arial" w:hAnsi="Arial"/>
          <w:sz w:val="24"/>
        </w:rPr>
        <w:t>Por esa razón</w:t>
      </w:r>
      <w:r>
        <w:rPr>
          <w:rFonts w:ascii="Arial" w:hAnsi="Arial"/>
          <w:sz w:val="24"/>
        </w:rPr>
        <w:t xml:space="preserve"> este tema </w:t>
      </w:r>
      <w:r w:rsidR="004F3439">
        <w:rPr>
          <w:rFonts w:ascii="Arial" w:hAnsi="Arial"/>
          <w:sz w:val="24"/>
        </w:rPr>
        <w:t>no integra</w:t>
      </w:r>
      <w:r>
        <w:rPr>
          <w:rFonts w:ascii="Arial" w:hAnsi="Arial"/>
          <w:sz w:val="24"/>
        </w:rPr>
        <w:t xml:space="preserve"> los contenidos de Econometría I ni de Econometría II que se dictan en nuestra Facultad. </w:t>
      </w:r>
    </w:p>
    <w:p w:rsidR="00CE592C" w:rsidRDefault="00CE592C" w:rsidP="00A93E77">
      <w:pPr>
        <w:spacing w:line="360" w:lineRule="auto"/>
        <w:jc w:val="both"/>
        <w:rPr>
          <w:rFonts w:ascii="Arial" w:hAnsi="Arial"/>
          <w:sz w:val="24"/>
        </w:rPr>
      </w:pPr>
    </w:p>
    <w:p w:rsidR="00CE592C" w:rsidRDefault="00CE592C" w:rsidP="00A93E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El </w:t>
      </w:r>
      <w:r w:rsidR="00414783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eminario de actualización que aquí se propone tiende a llenar </w:t>
      </w:r>
      <w:r w:rsidR="00414783">
        <w:rPr>
          <w:rFonts w:ascii="Arial" w:hAnsi="Arial"/>
          <w:sz w:val="24"/>
        </w:rPr>
        <w:t>est</w:t>
      </w:r>
      <w:r>
        <w:rPr>
          <w:rFonts w:ascii="Arial" w:hAnsi="Arial"/>
          <w:sz w:val="24"/>
        </w:rPr>
        <w:t xml:space="preserve">a laguna en la formación de los alumnos de Econometría, </w:t>
      </w:r>
      <w:r w:rsidR="00414783">
        <w:rPr>
          <w:rFonts w:ascii="Arial" w:hAnsi="Arial"/>
          <w:sz w:val="24"/>
        </w:rPr>
        <w:t>qu</w:t>
      </w:r>
      <w:r w:rsidR="00F604A4">
        <w:rPr>
          <w:rFonts w:ascii="Arial" w:hAnsi="Arial"/>
          <w:sz w:val="24"/>
        </w:rPr>
        <w:t>i</w:t>
      </w:r>
      <w:r w:rsidR="00414783">
        <w:rPr>
          <w:rFonts w:ascii="Arial" w:hAnsi="Arial"/>
          <w:sz w:val="24"/>
        </w:rPr>
        <w:t>e</w:t>
      </w:r>
      <w:r w:rsidR="00F604A4">
        <w:rPr>
          <w:rFonts w:ascii="Arial" w:hAnsi="Arial"/>
          <w:sz w:val="24"/>
        </w:rPr>
        <w:t>nes</w:t>
      </w:r>
      <w:r w:rsidR="00414783">
        <w:rPr>
          <w:rFonts w:ascii="Arial" w:hAnsi="Arial"/>
          <w:sz w:val="24"/>
        </w:rPr>
        <w:t xml:space="preserve"> en general pertenecen a la Licenciatura en Economía. Existe además el propósito de incluir en el programa de Econometría I de los años venideros un Tema sobre Econometría Espacial.</w:t>
      </w:r>
    </w:p>
    <w:p w:rsidR="00414783" w:rsidRDefault="00414783" w:rsidP="00414783">
      <w:pPr>
        <w:spacing w:line="360" w:lineRule="auto"/>
        <w:rPr>
          <w:rFonts w:ascii="Arial" w:hAnsi="Arial"/>
          <w:sz w:val="24"/>
        </w:rPr>
      </w:pPr>
    </w:p>
    <w:p w:rsidR="00E93402" w:rsidRDefault="00E93402" w:rsidP="00414783">
      <w:pPr>
        <w:spacing w:line="360" w:lineRule="auto"/>
        <w:rPr>
          <w:rFonts w:ascii="Arial" w:hAnsi="Arial"/>
          <w:sz w:val="24"/>
        </w:rPr>
      </w:pPr>
    </w:p>
    <w:p w:rsidR="00E93402" w:rsidRDefault="00E93402" w:rsidP="00414783">
      <w:pPr>
        <w:spacing w:line="360" w:lineRule="auto"/>
        <w:rPr>
          <w:rFonts w:ascii="Arial" w:hAnsi="Arial"/>
          <w:sz w:val="24"/>
        </w:rPr>
      </w:pPr>
    </w:p>
    <w:p w:rsidR="00414783" w:rsidRDefault="00414783" w:rsidP="00414783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2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Temas que se abordarán durante el dictado del Seminario</w:t>
      </w:r>
      <w:r w:rsidRPr="001A52BA">
        <w:rPr>
          <w:rFonts w:ascii="Arial" w:hAnsi="Arial"/>
          <w:sz w:val="24"/>
          <w:u w:val="single"/>
        </w:rPr>
        <w:t>.</w:t>
      </w:r>
    </w:p>
    <w:p w:rsidR="00414783" w:rsidRPr="001A52BA" w:rsidRDefault="00414783" w:rsidP="00414783">
      <w:pPr>
        <w:spacing w:line="360" w:lineRule="auto"/>
        <w:rPr>
          <w:rFonts w:ascii="Arial" w:hAnsi="Arial"/>
          <w:sz w:val="24"/>
          <w:u w:val="single"/>
        </w:rPr>
      </w:pPr>
    </w:p>
    <w:p w:rsidR="00414783" w:rsidRDefault="00414783" w:rsidP="00A93E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El contenido del Seminario será el siguiente:</w:t>
      </w:r>
    </w:p>
    <w:p w:rsidR="007F439D" w:rsidRDefault="00414783" w:rsidP="00A93E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Concepto de Econometría Espacial. Concepto de vecindad. La matriz </w:t>
      </w:r>
      <w:r w:rsidRPr="00414783">
        <w:rPr>
          <w:rFonts w:ascii="Arial" w:hAnsi="Arial"/>
          <w:position w:val="-6"/>
          <w:sz w:val="2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6" o:title=""/>
          </v:shape>
          <o:OLEObject Type="Embed" ProgID="Equation.3" ShapeID="_x0000_i1025" DrawAspect="Content" ObjectID="_1349713412" r:id="rId7"/>
        </w:object>
      </w:r>
      <w:r w:rsidR="007F439D">
        <w:rPr>
          <w:rFonts w:ascii="Arial" w:hAnsi="Arial"/>
          <w:sz w:val="24"/>
        </w:rPr>
        <w:t xml:space="preserve"> de ponderaciones espaciales. Heterogeneidad espacial. Dependencia espacial. Autocorrelación espacial. Algunos modelos.</w:t>
      </w:r>
    </w:p>
    <w:p w:rsidR="00414783" w:rsidRDefault="00E93402" w:rsidP="00A93E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Nota: Serán empleados ejemplos extraídos del proyecto de investigación en el que trabajan los Lic. Eusebio Cleto del Rey y Juan Carlos Cid, sobre el tema: Contribución de Mejoras.</w:t>
      </w:r>
    </w:p>
    <w:p w:rsidR="00E93402" w:rsidRDefault="00E93402" w:rsidP="00A93E77">
      <w:pPr>
        <w:spacing w:line="360" w:lineRule="auto"/>
        <w:jc w:val="both"/>
        <w:rPr>
          <w:rFonts w:ascii="Arial" w:hAnsi="Arial"/>
          <w:sz w:val="24"/>
        </w:rPr>
      </w:pPr>
    </w:p>
    <w:p w:rsidR="00E93402" w:rsidRDefault="00E93402" w:rsidP="00E93402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3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Bibliografía</w:t>
      </w:r>
      <w:r w:rsidRPr="001A52BA">
        <w:rPr>
          <w:rFonts w:ascii="Arial" w:hAnsi="Arial"/>
          <w:sz w:val="24"/>
          <w:u w:val="single"/>
        </w:rPr>
        <w:t>.</w:t>
      </w:r>
    </w:p>
    <w:p w:rsidR="00E93402" w:rsidRDefault="00E93402" w:rsidP="00E93402">
      <w:pPr>
        <w:pStyle w:val="Ttulo1"/>
        <w:spacing w:line="360" w:lineRule="auto"/>
        <w:jc w:val="both"/>
        <w:rPr>
          <w:sz w:val="24"/>
          <w:lang w:val="es-AR"/>
        </w:rPr>
      </w:pPr>
    </w:p>
    <w:p w:rsidR="00E93402" w:rsidRDefault="00E93402" w:rsidP="00FA227E">
      <w:pPr>
        <w:pStyle w:val="Ttulo1"/>
        <w:spacing w:line="360" w:lineRule="auto"/>
        <w:jc w:val="both"/>
        <w:rPr>
          <w:sz w:val="24"/>
          <w:szCs w:val="24"/>
          <w:u w:val="none"/>
        </w:rPr>
      </w:pPr>
      <w:r w:rsidRPr="00E93402">
        <w:rPr>
          <w:sz w:val="24"/>
          <w:szCs w:val="24"/>
          <w:u w:val="none"/>
        </w:rPr>
        <w:t xml:space="preserve">LESAGE, James P. and PACE, Robert Kelly (2009): </w:t>
      </w:r>
      <w:r w:rsidRPr="00E93402">
        <w:rPr>
          <w:sz w:val="24"/>
          <w:szCs w:val="24"/>
        </w:rPr>
        <w:t>Introduction to Spatial Econometrics</w:t>
      </w:r>
      <w:r w:rsidRPr="00E93402">
        <w:rPr>
          <w:sz w:val="24"/>
          <w:szCs w:val="24"/>
          <w:u w:val="none"/>
        </w:rPr>
        <w:t>, Boca Raton, London, New York, CRC Press, Taylor &amp; Francis Group.</w:t>
      </w:r>
    </w:p>
    <w:p w:rsidR="00FA227E" w:rsidRPr="00FA227E" w:rsidRDefault="00FA227E" w:rsidP="00FA227E">
      <w:pPr>
        <w:rPr>
          <w:rFonts w:ascii="Arial" w:hAnsi="Arial" w:cs="Arial"/>
          <w:sz w:val="24"/>
          <w:szCs w:val="24"/>
          <w:lang w:val="es-ES_tradnl"/>
        </w:rPr>
      </w:pPr>
    </w:p>
    <w:p w:rsidR="00414783" w:rsidRDefault="00FA227E" w:rsidP="00FA227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Traducción de fragmentos de LESAGE and PACE (2009), realizada por Eusebio Cleto del Rey (en soporte magnético).</w:t>
      </w:r>
    </w:p>
    <w:p w:rsidR="00FA227E" w:rsidRDefault="00FA227E" w:rsidP="00FA227E">
      <w:pPr>
        <w:spacing w:line="360" w:lineRule="auto"/>
        <w:jc w:val="both"/>
        <w:rPr>
          <w:rFonts w:ascii="Arial" w:hAnsi="Arial"/>
          <w:sz w:val="24"/>
        </w:rPr>
      </w:pPr>
    </w:p>
    <w:p w:rsidR="00FA227E" w:rsidRDefault="00FA227E" w:rsidP="00FA227E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7D5E75">
        <w:rPr>
          <w:rFonts w:ascii="Arial" w:hAnsi="Arial" w:cs="Arial"/>
          <w:sz w:val="24"/>
          <w:szCs w:val="24"/>
        </w:rPr>
        <w:t xml:space="preserve">DEL REY, Eusebio Cleto </w:t>
      </w:r>
      <w:r>
        <w:rPr>
          <w:rFonts w:ascii="Arial" w:hAnsi="Arial" w:cs="Arial"/>
          <w:sz w:val="24"/>
          <w:szCs w:val="24"/>
        </w:rPr>
        <w:t xml:space="preserve">y CID, Juan Carlos </w:t>
      </w:r>
      <w:r w:rsidRPr="007D5E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2003</w:t>
      </w:r>
      <w:r w:rsidRPr="007D5E75">
        <w:rPr>
          <w:rFonts w:ascii="Arial" w:hAnsi="Arial" w:cs="Arial"/>
          <w:sz w:val="24"/>
          <w:szCs w:val="24"/>
        </w:rPr>
        <w:t>):</w:t>
      </w:r>
      <w:r>
        <w:rPr>
          <w:rFonts w:ascii="Arial" w:hAnsi="Arial"/>
          <w:sz w:val="24"/>
        </w:rPr>
        <w:t xml:space="preserve"> </w:t>
      </w:r>
      <w:r w:rsidRPr="00294335">
        <w:rPr>
          <w:rFonts w:ascii="Arial" w:hAnsi="Arial"/>
          <w:sz w:val="24"/>
          <w:szCs w:val="24"/>
        </w:rPr>
        <w:t>“</w:t>
      </w:r>
      <w:smartTag w:uri="urn:schemas-microsoft-com:office:smarttags" w:element="PersonName">
        <w:smartTagPr>
          <w:attr w:name="ProductID" w:val="La Contribuci￳n"/>
        </w:smartTagPr>
        <w:r w:rsidRPr="00294335">
          <w:rPr>
            <w:rFonts w:ascii="Arial" w:hAnsi="Arial"/>
            <w:sz w:val="24"/>
            <w:szCs w:val="24"/>
          </w:rPr>
          <w:t>La Contribución</w:t>
        </w:r>
      </w:smartTag>
      <w:r w:rsidRPr="00294335">
        <w:rPr>
          <w:rFonts w:ascii="Arial" w:hAnsi="Arial"/>
          <w:sz w:val="24"/>
          <w:szCs w:val="24"/>
        </w:rPr>
        <w:t xml:space="preserve"> de Mejoras: Una Aplicación de Econometría Espacial”, A</w:t>
      </w:r>
      <w:r>
        <w:rPr>
          <w:rFonts w:ascii="Arial" w:hAnsi="Arial"/>
          <w:sz w:val="24"/>
          <w:szCs w:val="24"/>
        </w:rPr>
        <w:t>sociación</w:t>
      </w:r>
      <w:r w:rsidRPr="00294335">
        <w:rPr>
          <w:rFonts w:ascii="Arial" w:hAnsi="Arial"/>
          <w:sz w:val="24"/>
          <w:szCs w:val="24"/>
        </w:rPr>
        <w:t xml:space="preserve"> A</w:t>
      </w:r>
      <w:r>
        <w:rPr>
          <w:rFonts w:ascii="Arial" w:hAnsi="Arial"/>
          <w:sz w:val="24"/>
          <w:szCs w:val="24"/>
        </w:rPr>
        <w:t>rgentina de</w:t>
      </w:r>
      <w:r w:rsidRPr="00294335">
        <w:rPr>
          <w:rFonts w:ascii="Arial" w:hAnsi="Arial"/>
          <w:sz w:val="24"/>
          <w:szCs w:val="24"/>
        </w:rPr>
        <w:t xml:space="preserve"> E</w:t>
      </w:r>
      <w:r>
        <w:rPr>
          <w:rFonts w:ascii="Arial" w:hAnsi="Arial"/>
          <w:sz w:val="24"/>
          <w:szCs w:val="24"/>
        </w:rPr>
        <w:t>conomía</w:t>
      </w:r>
      <w:r w:rsidRPr="00294335">
        <w:rPr>
          <w:rFonts w:ascii="Arial" w:hAnsi="Arial"/>
          <w:sz w:val="24"/>
          <w:szCs w:val="24"/>
        </w:rPr>
        <w:t xml:space="preserve"> P</w:t>
      </w:r>
      <w:r>
        <w:rPr>
          <w:rFonts w:ascii="Arial" w:hAnsi="Arial"/>
          <w:sz w:val="24"/>
          <w:szCs w:val="24"/>
        </w:rPr>
        <w:t>olítica</w:t>
      </w:r>
      <w:r w:rsidRPr="00294335">
        <w:rPr>
          <w:rFonts w:ascii="Arial" w:hAnsi="Arial"/>
          <w:sz w:val="24"/>
          <w:szCs w:val="24"/>
        </w:rPr>
        <w:t xml:space="preserve">: </w:t>
      </w:r>
      <w:r w:rsidRPr="00294335">
        <w:rPr>
          <w:rFonts w:ascii="Arial" w:hAnsi="Arial"/>
          <w:sz w:val="24"/>
          <w:szCs w:val="24"/>
          <w:u w:val="single"/>
        </w:rPr>
        <w:t>Anales: XXXVIII Reunión Anual</w:t>
      </w:r>
      <w:r w:rsidRPr="00294335">
        <w:rPr>
          <w:rFonts w:ascii="Arial" w:hAnsi="Arial"/>
          <w:sz w:val="24"/>
          <w:szCs w:val="24"/>
        </w:rPr>
        <w:t xml:space="preserve">, Mendoza, en el Web site: </w:t>
      </w:r>
      <w:bookmarkStart w:id="0" w:name="_Hlt67476353"/>
      <w:r w:rsidRPr="00294335">
        <w:rPr>
          <w:rFonts w:ascii="Arial" w:hAnsi="Arial"/>
          <w:sz w:val="24"/>
          <w:szCs w:val="24"/>
        </w:rPr>
        <w:fldChar w:fldCharType="begin"/>
      </w:r>
      <w:r w:rsidRPr="00294335">
        <w:rPr>
          <w:rFonts w:ascii="Arial" w:hAnsi="Arial"/>
          <w:sz w:val="24"/>
          <w:szCs w:val="24"/>
        </w:rPr>
        <w:instrText xml:space="preserve"> HYPERLINK http://www.aep.org.ar </w:instrText>
      </w:r>
      <w:r w:rsidRPr="00294335">
        <w:rPr>
          <w:rFonts w:ascii="Arial" w:hAnsi="Arial"/>
          <w:sz w:val="24"/>
          <w:szCs w:val="24"/>
        </w:rPr>
      </w:r>
      <w:r w:rsidRPr="00294335">
        <w:rPr>
          <w:rFonts w:ascii="Arial" w:hAnsi="Arial"/>
          <w:sz w:val="24"/>
          <w:szCs w:val="24"/>
        </w:rPr>
        <w:fldChar w:fldCharType="separate"/>
      </w:r>
      <w:hyperlink r:id="rId8" w:history="1">
        <w:r w:rsidRPr="00294335">
          <w:rPr>
            <w:rStyle w:val="Hipervnculo"/>
            <w:sz w:val="24"/>
            <w:szCs w:val="24"/>
          </w:rPr>
          <w:t>http://www.aaep.org.ar</w:t>
        </w:r>
      </w:hyperlink>
      <w:r w:rsidRPr="00294335">
        <w:rPr>
          <w:rFonts w:ascii="Arial" w:hAnsi="Arial"/>
          <w:sz w:val="24"/>
          <w:szCs w:val="24"/>
        </w:rPr>
        <w:fldChar w:fldCharType="end"/>
      </w:r>
      <w:bookmarkEnd w:id="0"/>
    </w:p>
    <w:p w:rsidR="00D46DF0" w:rsidRDefault="00D46DF0" w:rsidP="00D46DF0">
      <w:pPr>
        <w:spacing w:line="360" w:lineRule="auto"/>
        <w:rPr>
          <w:rFonts w:ascii="Arial" w:hAnsi="Arial"/>
          <w:sz w:val="24"/>
        </w:rPr>
      </w:pPr>
    </w:p>
    <w:p w:rsidR="00D46DF0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4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Carga horaria</w:t>
      </w:r>
      <w:r w:rsidRPr="001A52BA">
        <w:rPr>
          <w:rFonts w:ascii="Arial" w:hAnsi="Arial"/>
          <w:sz w:val="24"/>
          <w:u w:val="single"/>
        </w:rPr>
        <w:t>.</w:t>
      </w:r>
    </w:p>
    <w:p w:rsidR="00D46DF0" w:rsidRPr="001A52BA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</w:p>
    <w:p w:rsidR="00D46DF0" w:rsidRDefault="00D46DF0" w:rsidP="00F604A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Se prevé que el presente Seminario </w:t>
      </w:r>
      <w:r w:rsidR="006F4D03">
        <w:rPr>
          <w:rFonts w:ascii="Arial" w:hAnsi="Arial"/>
          <w:sz w:val="24"/>
        </w:rPr>
        <w:t>tendrá lugar</w:t>
      </w:r>
      <w:r>
        <w:rPr>
          <w:rFonts w:ascii="Arial" w:hAnsi="Arial"/>
          <w:sz w:val="24"/>
        </w:rPr>
        <w:t xml:space="preserve"> </w:t>
      </w:r>
      <w:r w:rsidR="00F604A4">
        <w:rPr>
          <w:rFonts w:ascii="Arial" w:hAnsi="Arial"/>
          <w:sz w:val="24"/>
        </w:rPr>
        <w:t>a lo largo de</w:t>
      </w:r>
      <w:r>
        <w:rPr>
          <w:rFonts w:ascii="Arial" w:hAnsi="Arial"/>
          <w:sz w:val="24"/>
        </w:rPr>
        <w:t xml:space="preserve"> tres semanas, en cada una de las cuales serán dictadas dos clases de dos horas de duración cada clase. Por lo tanto, la carga total será de 12 horas.</w:t>
      </w:r>
    </w:p>
    <w:p w:rsidR="00D46DF0" w:rsidRDefault="00D46DF0" w:rsidP="00D46DF0">
      <w:pPr>
        <w:spacing w:line="360" w:lineRule="auto"/>
        <w:rPr>
          <w:rFonts w:ascii="Arial" w:hAnsi="Arial"/>
          <w:sz w:val="24"/>
        </w:rPr>
      </w:pPr>
    </w:p>
    <w:p w:rsidR="00D46DF0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5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Docentes que tendrán a su cargo el Seminario de Actualización</w:t>
      </w:r>
      <w:r w:rsidRPr="001A52BA">
        <w:rPr>
          <w:rFonts w:ascii="Arial" w:hAnsi="Arial"/>
          <w:sz w:val="24"/>
          <w:u w:val="single"/>
        </w:rPr>
        <w:t>.</w:t>
      </w:r>
    </w:p>
    <w:p w:rsidR="00D46DF0" w:rsidRPr="001A52BA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</w:p>
    <w:p w:rsidR="00D46DF0" w:rsidRDefault="00D46DF0" w:rsidP="00F604A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El dictado de las clases estará a cargo de los </w:t>
      </w:r>
      <w:r w:rsidR="00F604A4">
        <w:rPr>
          <w:rFonts w:ascii="Arial" w:hAnsi="Arial"/>
          <w:sz w:val="24"/>
        </w:rPr>
        <w:t>docentes</w:t>
      </w:r>
      <w:r>
        <w:rPr>
          <w:rFonts w:ascii="Arial" w:hAnsi="Arial"/>
          <w:sz w:val="24"/>
        </w:rPr>
        <w:t>: Lic. Eusebio Cleto del Rey</w:t>
      </w:r>
      <w:r w:rsidR="00F604A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Lic. Juan Carlos Cid</w:t>
      </w:r>
      <w:r w:rsidR="00F604A4">
        <w:rPr>
          <w:rFonts w:ascii="Arial" w:hAnsi="Arial"/>
          <w:sz w:val="24"/>
        </w:rPr>
        <w:t xml:space="preserve"> y Lic. Gastón Javier Carrazán Mena</w:t>
      </w:r>
      <w:r>
        <w:rPr>
          <w:rFonts w:ascii="Arial" w:hAnsi="Arial"/>
          <w:sz w:val="24"/>
        </w:rPr>
        <w:t>.</w:t>
      </w:r>
    </w:p>
    <w:p w:rsidR="00D46DF0" w:rsidRDefault="00D46DF0" w:rsidP="00D46DF0">
      <w:pPr>
        <w:spacing w:line="360" w:lineRule="auto"/>
        <w:rPr>
          <w:rFonts w:ascii="Arial" w:hAnsi="Arial"/>
          <w:sz w:val="24"/>
        </w:rPr>
      </w:pPr>
    </w:p>
    <w:p w:rsidR="00D46DF0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6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Sistema de dictado</w:t>
      </w:r>
      <w:r w:rsidRPr="001A52BA">
        <w:rPr>
          <w:rFonts w:ascii="Arial" w:hAnsi="Arial"/>
          <w:sz w:val="24"/>
          <w:u w:val="single"/>
        </w:rPr>
        <w:t>.</w:t>
      </w:r>
    </w:p>
    <w:p w:rsidR="00D46DF0" w:rsidRPr="001A52BA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</w:p>
    <w:p w:rsidR="00D46DF0" w:rsidRDefault="00D46DF0" w:rsidP="00D46DF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El dictado se realizará mediante clases magistrales y ejercitación empleando computadoras personales.</w:t>
      </w:r>
    </w:p>
    <w:p w:rsidR="00D46DF0" w:rsidRDefault="00D46DF0" w:rsidP="00D46DF0">
      <w:pPr>
        <w:spacing w:line="360" w:lineRule="auto"/>
        <w:rPr>
          <w:rFonts w:ascii="Arial" w:hAnsi="Arial"/>
          <w:sz w:val="24"/>
        </w:rPr>
      </w:pPr>
    </w:p>
    <w:p w:rsidR="00D46DF0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  <w:r w:rsidRPr="001A52BA"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7</w:t>
      </w:r>
      <w:r w:rsidRPr="001A52BA">
        <w:rPr>
          <w:rFonts w:ascii="Arial" w:hAnsi="Arial"/>
          <w:sz w:val="24"/>
          <w:u w:val="single"/>
        </w:rPr>
        <w:t xml:space="preserve">.- </w:t>
      </w:r>
      <w:r>
        <w:rPr>
          <w:rFonts w:ascii="Arial" w:hAnsi="Arial"/>
          <w:sz w:val="24"/>
          <w:u w:val="single"/>
        </w:rPr>
        <w:t>Sistema de evaluación y promoción</w:t>
      </w:r>
      <w:r w:rsidRPr="001A52BA">
        <w:rPr>
          <w:rFonts w:ascii="Arial" w:hAnsi="Arial"/>
          <w:sz w:val="24"/>
          <w:u w:val="single"/>
        </w:rPr>
        <w:t>.</w:t>
      </w:r>
    </w:p>
    <w:p w:rsidR="00D46DF0" w:rsidRPr="001A52BA" w:rsidRDefault="00D46DF0" w:rsidP="00D46DF0">
      <w:pPr>
        <w:spacing w:line="360" w:lineRule="auto"/>
        <w:rPr>
          <w:rFonts w:ascii="Arial" w:hAnsi="Arial"/>
          <w:sz w:val="24"/>
          <w:u w:val="single"/>
        </w:rPr>
      </w:pPr>
    </w:p>
    <w:p w:rsidR="00FA227E" w:rsidRDefault="00D46DF0" w:rsidP="00FA227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La evaluación </w:t>
      </w:r>
      <w:r w:rsidR="00870F91">
        <w:rPr>
          <w:rFonts w:ascii="Arial" w:hAnsi="Arial"/>
          <w:sz w:val="24"/>
        </w:rPr>
        <w:t>se realizará mediante un examen final escrito. Promoverán el Seminario aquellos alumnos que obtengan en el examen final 4 (cuatro) o más puntos, en la escala de 1 (uno) a 10 (diez).</w:t>
      </w:r>
    </w:p>
    <w:p w:rsidR="00870F91" w:rsidRDefault="00870F91" w:rsidP="00FA227E">
      <w:pPr>
        <w:spacing w:line="360" w:lineRule="auto"/>
        <w:jc w:val="both"/>
        <w:rPr>
          <w:rFonts w:ascii="Arial" w:hAnsi="Arial"/>
          <w:sz w:val="24"/>
        </w:rPr>
      </w:pPr>
    </w:p>
    <w:p w:rsidR="00870F91" w:rsidRDefault="004F3439" w:rsidP="004F3439">
      <w:pPr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Salta, 29 de Octubre 2010.</w:t>
      </w:r>
    </w:p>
    <w:p w:rsidR="004F3439" w:rsidRDefault="004F3439" w:rsidP="00FA227E">
      <w:pPr>
        <w:spacing w:line="360" w:lineRule="auto"/>
        <w:jc w:val="both"/>
        <w:rPr>
          <w:rFonts w:ascii="Arial" w:hAnsi="Arial"/>
          <w:sz w:val="24"/>
        </w:rPr>
      </w:pPr>
    </w:p>
    <w:p w:rsidR="004F3439" w:rsidRDefault="004F3439" w:rsidP="00FA227E">
      <w:pPr>
        <w:spacing w:line="360" w:lineRule="auto"/>
        <w:jc w:val="both"/>
        <w:rPr>
          <w:rFonts w:ascii="Arial" w:hAnsi="Arial"/>
          <w:sz w:val="24"/>
        </w:rPr>
      </w:pPr>
    </w:p>
    <w:p w:rsidR="00870F91" w:rsidRDefault="00870F91" w:rsidP="00FA227E">
      <w:pPr>
        <w:spacing w:line="360" w:lineRule="auto"/>
        <w:jc w:val="both"/>
        <w:rPr>
          <w:rFonts w:ascii="Arial" w:hAnsi="Arial"/>
          <w:sz w:val="24"/>
        </w:rPr>
      </w:pPr>
    </w:p>
    <w:p w:rsidR="00870F91" w:rsidRDefault="00870F91" w:rsidP="00FA227E">
      <w:pPr>
        <w:spacing w:line="360" w:lineRule="auto"/>
        <w:jc w:val="both"/>
        <w:rPr>
          <w:rFonts w:ascii="Arial" w:hAnsi="Arial"/>
          <w:sz w:val="24"/>
        </w:rPr>
      </w:pPr>
    </w:p>
    <w:p w:rsidR="00870F91" w:rsidRDefault="00870F91" w:rsidP="00870F9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Eusebio Cleto del Rey</w:t>
      </w:r>
    </w:p>
    <w:p w:rsidR="00870F91" w:rsidRDefault="00870F91" w:rsidP="00870F9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Profesor Emérito</w:t>
      </w:r>
    </w:p>
    <w:p w:rsidR="00870F91" w:rsidRDefault="00870F91" w:rsidP="00870F9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Responsable de este Seminario de Actualización</w:t>
      </w:r>
    </w:p>
    <w:p w:rsidR="00870F91" w:rsidRDefault="00870F91" w:rsidP="00FA227E">
      <w:pPr>
        <w:spacing w:line="360" w:lineRule="auto"/>
        <w:jc w:val="both"/>
        <w:rPr>
          <w:rFonts w:ascii="Arial" w:hAnsi="Arial"/>
          <w:sz w:val="24"/>
        </w:rPr>
      </w:pPr>
    </w:p>
    <w:sectPr w:rsidR="00870F91">
      <w:headerReference w:type="default" r:id="rId9"/>
      <w:footerReference w:type="default" r:id="rId10"/>
      <w:pgSz w:w="11907" w:h="16840" w:code="9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A3" w:rsidRDefault="00626FA3">
      <w:r>
        <w:separator/>
      </w:r>
    </w:p>
  </w:endnote>
  <w:endnote w:type="continuationSeparator" w:id="0">
    <w:p w:rsidR="00626FA3" w:rsidRDefault="0062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9D" w:rsidRDefault="007F439D">
    <w:pPr>
      <w:pStyle w:val="Piedepgina"/>
      <w:jc w:val="center"/>
    </w:pPr>
    <w:fldSimple w:instr=" PAGE   \* MERGEFORMAT ">
      <w:r w:rsidR="001F0654">
        <w:rPr>
          <w:noProof/>
        </w:rPr>
        <w:t>1</w:t>
      </w:r>
    </w:fldSimple>
  </w:p>
  <w:p w:rsidR="007F439D" w:rsidRDefault="007F43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A3" w:rsidRDefault="00626FA3">
      <w:r>
        <w:separator/>
      </w:r>
    </w:p>
  </w:footnote>
  <w:footnote w:type="continuationSeparator" w:id="0">
    <w:p w:rsidR="00626FA3" w:rsidRDefault="00626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3E" w:rsidRDefault="001F065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1017270</wp:posOffset>
          </wp:positionH>
          <wp:positionV relativeFrom="paragraph">
            <wp:posOffset>98425</wp:posOffset>
          </wp:positionV>
          <wp:extent cx="454660" cy="561340"/>
          <wp:effectExtent l="19050" t="0" r="254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03E">
      <w:t xml:space="preserve">  </w:t>
    </w:r>
  </w:p>
  <w:p w:rsidR="0030503E" w:rsidRDefault="0030503E">
    <w:pPr>
      <w:pStyle w:val="Encabezado"/>
    </w:pPr>
    <w:r>
      <w:t xml:space="preserve"> </w:t>
    </w:r>
  </w:p>
  <w:p w:rsidR="0030503E" w:rsidRDefault="0030503E">
    <w:pPr>
      <w:pStyle w:val="Encabezado"/>
    </w:pPr>
  </w:p>
  <w:p w:rsidR="0030503E" w:rsidRDefault="0030503E">
    <w:pPr>
      <w:pStyle w:val="Encabezado"/>
    </w:pPr>
  </w:p>
  <w:p w:rsidR="0030503E" w:rsidRDefault="0030503E">
    <w:pPr>
      <w:pStyle w:val="Encabezado"/>
      <w:rPr>
        <w:b/>
        <w:i/>
        <w:spacing w:val="20"/>
        <w:sz w:val="24"/>
      </w:rPr>
    </w:pPr>
  </w:p>
  <w:p w:rsidR="0030503E" w:rsidRDefault="0030503E">
    <w:pPr>
      <w:pStyle w:val="Encabezado"/>
      <w:rPr>
        <w:b/>
        <w:i/>
        <w:spacing w:val="20"/>
      </w:rPr>
    </w:pPr>
    <w:r>
      <w:rPr>
        <w:b/>
        <w:i/>
        <w:spacing w:val="20"/>
        <w:sz w:val="24"/>
      </w:rPr>
      <w:t xml:space="preserve">       </w:t>
    </w:r>
    <w:r>
      <w:rPr>
        <w:b/>
        <w:i/>
        <w:spacing w:val="20"/>
      </w:rPr>
      <w:t xml:space="preserve">Universidad Nacional de Salta                  </w:t>
    </w:r>
  </w:p>
  <w:p w:rsidR="0030503E" w:rsidRDefault="0030503E">
    <w:pPr>
      <w:pStyle w:val="Encabezado"/>
      <w:rPr>
        <w:rFonts w:ascii="Courier New" w:hAnsi="Courier New"/>
        <w:spacing w:val="-20"/>
        <w:sz w:val="16"/>
      </w:rPr>
    </w:pPr>
    <w:r>
      <w:rPr>
        <w:rFonts w:ascii="Courier New" w:hAnsi="Courier New"/>
        <w:spacing w:val="-20"/>
        <w:sz w:val="16"/>
      </w:rPr>
      <w:t xml:space="preserve"> FACULTAD DE CIENCIAS ECONOMICAS, JURIDICAS Y SOCIALES</w:t>
    </w:r>
  </w:p>
  <w:p w:rsidR="0030503E" w:rsidRDefault="0030503E">
    <w:pPr>
      <w:pStyle w:val="Encabezado"/>
      <w:rPr>
        <w:rFonts w:ascii="Courier New" w:hAnsi="Courier New"/>
        <w:b/>
        <w:sz w:val="18"/>
      </w:rPr>
    </w:pPr>
    <w:r>
      <w:rPr>
        <w:rFonts w:ascii="Courier New" w:hAnsi="Courier New"/>
        <w:b/>
        <w:sz w:val="18"/>
      </w:rPr>
      <w:t xml:space="preserve">       DEPARTAMENTO DE ECONOMÍA</w:t>
    </w:r>
  </w:p>
  <w:p w:rsidR="0030503E" w:rsidRDefault="0030503E">
    <w:pPr>
      <w:pStyle w:val="Encabezado"/>
      <w:rPr>
        <w:rFonts w:ascii="Courier New" w:hAnsi="Courier New"/>
        <w:spacing w:val="-20"/>
        <w:sz w:val="18"/>
      </w:rPr>
    </w:pPr>
    <w:r>
      <w:rPr>
        <w:rFonts w:ascii="Courier New" w:hAnsi="Courier New"/>
        <w:spacing w:val="-20"/>
        <w:sz w:val="18"/>
      </w:rPr>
      <w:t xml:space="preserve">         Av. BOLIVIA 5150 – 4400 SALTA                      </w:t>
    </w:r>
  </w:p>
  <w:p w:rsidR="0030503E" w:rsidRDefault="0030503E">
    <w:pPr>
      <w:pStyle w:val="Encabezado"/>
      <w:rPr>
        <w:rFonts w:ascii="Courier New" w:hAnsi="Courier New"/>
        <w:sz w:val="18"/>
      </w:rPr>
    </w:pPr>
    <w:r>
      <w:rPr>
        <w:rFonts w:ascii="Courier New" w:hAnsi="Courier New"/>
        <w:spacing w:val="-20"/>
        <w:sz w:val="18"/>
      </w:rPr>
      <w:t xml:space="preserve">              REPUBLICA ARGENTINA </w:t>
    </w:r>
    <w:r>
      <w:rPr>
        <w:rFonts w:ascii="Courier New" w:hAnsi="Courier New"/>
        <w:sz w:val="18"/>
      </w:rPr>
      <w:t xml:space="preserve">       </w:t>
    </w:r>
  </w:p>
  <w:p w:rsidR="0030503E" w:rsidRDefault="003050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3513"/>
    <w:rsid w:val="00066565"/>
    <w:rsid w:val="001A52BA"/>
    <w:rsid w:val="001F0654"/>
    <w:rsid w:val="002F288C"/>
    <w:rsid w:val="0030503E"/>
    <w:rsid w:val="00414783"/>
    <w:rsid w:val="004D64C2"/>
    <w:rsid w:val="004F3439"/>
    <w:rsid w:val="00580FF7"/>
    <w:rsid w:val="00626FA3"/>
    <w:rsid w:val="006F4D03"/>
    <w:rsid w:val="0071187D"/>
    <w:rsid w:val="007F439D"/>
    <w:rsid w:val="00847767"/>
    <w:rsid w:val="00870F91"/>
    <w:rsid w:val="00934300"/>
    <w:rsid w:val="0095796F"/>
    <w:rsid w:val="00967C55"/>
    <w:rsid w:val="009971CB"/>
    <w:rsid w:val="00A93E77"/>
    <w:rsid w:val="00AC4A85"/>
    <w:rsid w:val="00B84D03"/>
    <w:rsid w:val="00C13513"/>
    <w:rsid w:val="00C25C0F"/>
    <w:rsid w:val="00C3491A"/>
    <w:rsid w:val="00CE592C"/>
    <w:rsid w:val="00D46DF0"/>
    <w:rsid w:val="00E2297D"/>
    <w:rsid w:val="00E32EAE"/>
    <w:rsid w:val="00E82476"/>
    <w:rsid w:val="00E93402"/>
    <w:rsid w:val="00EE6ED8"/>
    <w:rsid w:val="00EF3B16"/>
    <w:rsid w:val="00F03304"/>
    <w:rsid w:val="00F604A4"/>
    <w:rsid w:val="00FA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E93402"/>
    <w:pPr>
      <w:keepNext/>
      <w:outlineLvl w:val="0"/>
    </w:pPr>
    <w:rPr>
      <w:rFonts w:ascii="Arial" w:hAnsi="Arial"/>
      <w:sz w:val="28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Normal"/>
    <w:link w:val="TtuloCar"/>
    <w:uiPriority w:val="10"/>
    <w:qFormat/>
    <w:rsid w:val="001A52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1A52BA"/>
    <w:rPr>
      <w:rFonts w:ascii="Cambria" w:eastAsia="Times New Roman" w:hAnsi="Cambria" w:cs="Times New Roman"/>
      <w:b/>
      <w:bCs/>
      <w:kern w:val="28"/>
      <w:sz w:val="32"/>
      <w:szCs w:val="3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39D"/>
    <w:rPr>
      <w:lang w:val="es-AR"/>
    </w:rPr>
  </w:style>
  <w:style w:type="character" w:customStyle="1" w:styleId="Ttulo1Car">
    <w:name w:val="Título 1 Car"/>
    <w:basedOn w:val="Fuentedeprrafopredeter"/>
    <w:link w:val="Ttulo1"/>
    <w:rsid w:val="00E93402"/>
    <w:rPr>
      <w:rFonts w:ascii="Arial" w:hAnsi="Arial"/>
      <w:sz w:val="28"/>
      <w:u w:val="single"/>
      <w:lang w:val="es-ES_tradnl"/>
    </w:rPr>
  </w:style>
  <w:style w:type="character" w:styleId="Hipervnculo">
    <w:name w:val="Hyperlink"/>
    <w:basedOn w:val="Fuentedeprrafopredeter"/>
    <w:rsid w:val="00FA2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.org.a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Freemanworld</Company>
  <LinksUpToDate>false</LinksUpToDate>
  <CharactersWithSpaces>3548</CharactersWithSpaces>
  <SharedDoc>false</SharedDoc>
  <HLinks>
    <vt:vector size="12" baseType="variant">
      <vt:variant>
        <vt:i4>8126517</vt:i4>
      </vt:variant>
      <vt:variant>
        <vt:i4>5</vt:i4>
      </vt:variant>
      <vt:variant>
        <vt:i4>0</vt:i4>
      </vt:variant>
      <vt:variant>
        <vt:i4>5</vt:i4>
      </vt:variant>
      <vt:variant>
        <vt:lpwstr>http://www.aep.org.ar/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http://www.aep.org.ar/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CLETO</dc:creator>
  <cp:keywords/>
  <cp:lastModifiedBy>Gaston</cp:lastModifiedBy>
  <cp:revision>2</cp:revision>
  <cp:lastPrinted>2010-10-27T19:05:00Z</cp:lastPrinted>
  <dcterms:created xsi:type="dcterms:W3CDTF">2010-10-27T22:37:00Z</dcterms:created>
  <dcterms:modified xsi:type="dcterms:W3CDTF">2010-10-27T22:37:00Z</dcterms:modified>
</cp:coreProperties>
</file>